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36F0" w14:textId="6294C067" w:rsidR="008825A3" w:rsidRPr="008825A3" w:rsidRDefault="008825A3" w:rsidP="00925A49">
      <w:pPr>
        <w:spacing w:after="0"/>
        <w:ind w:firstLine="567"/>
        <w:jc w:val="both"/>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Phụ lục 1</w:t>
      </w:r>
    </w:p>
    <w:p w14:paraId="71F28716" w14:textId="790F7ADD" w:rsidR="008825A3" w:rsidRDefault="008825A3" w:rsidP="008825A3">
      <w:pPr>
        <w:spacing w:after="0"/>
        <w:ind w:firstLine="567"/>
        <w:jc w:val="center"/>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DANH MỤC THIẾT BỊ</w:t>
      </w:r>
    </w:p>
    <w:p w14:paraId="7FF084A7" w14:textId="7712CB43" w:rsidR="008825A3" w:rsidRDefault="008825A3" w:rsidP="008825A3">
      <w:pPr>
        <w:spacing w:before="120"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 xml:space="preserve">Kèm theo Yêu cầu báo giá số        /BV-BMT ngày </w:t>
      </w:r>
      <w:r w:rsidR="005077A5">
        <w:rPr>
          <w:rFonts w:ascii="Times New Roman" w:hAnsi="Times New Roman" w:cs="Times New Roman"/>
          <w:color w:val="000000" w:themeColor="text1"/>
          <w:spacing w:val="-10"/>
          <w:sz w:val="28"/>
          <w:szCs w:val="28"/>
          <w:lang w:val="fr-FR"/>
        </w:rPr>
        <w:t>12</w:t>
      </w:r>
      <w:r w:rsidRPr="008825A3">
        <w:rPr>
          <w:rFonts w:ascii="Times New Roman" w:hAnsi="Times New Roman" w:cs="Times New Roman"/>
          <w:color w:val="000000" w:themeColor="text1"/>
          <w:spacing w:val="-10"/>
          <w:sz w:val="28"/>
          <w:szCs w:val="28"/>
          <w:lang w:val="fr-FR"/>
        </w:rPr>
        <w:t xml:space="preserve"> tháng </w:t>
      </w:r>
      <w:r w:rsidR="005077A5">
        <w:rPr>
          <w:rFonts w:ascii="Times New Roman" w:hAnsi="Times New Roman" w:cs="Times New Roman"/>
          <w:color w:val="000000" w:themeColor="text1"/>
          <w:spacing w:val="-10"/>
          <w:sz w:val="28"/>
          <w:szCs w:val="28"/>
          <w:lang w:val="fr-FR"/>
        </w:rPr>
        <w:t>6</w:t>
      </w:r>
      <w:r w:rsidRPr="008825A3">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p>
    <w:p w14:paraId="1663DD4B" w14:textId="042E5145" w:rsidR="008825A3" w:rsidRPr="008825A3" w:rsidRDefault="008825A3" w:rsidP="008825A3">
      <w:pPr>
        <w:spacing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của Bệnh viện đa khoa thị xã Buôn Hồ</w:t>
      </w:r>
    </w:p>
    <w:p w14:paraId="6013018A" w14:textId="77777777" w:rsidR="008825A3" w:rsidRDefault="008825A3" w:rsidP="00925A49">
      <w:pPr>
        <w:spacing w:after="0"/>
        <w:ind w:firstLine="567"/>
        <w:jc w:val="both"/>
        <w:rPr>
          <w:rFonts w:ascii="Times New Roman" w:hAnsi="Times New Roman" w:cs="Times New Roman"/>
          <w:color w:val="000000" w:themeColor="text1"/>
          <w:spacing w:val="-10"/>
          <w:sz w:val="28"/>
          <w:szCs w:val="28"/>
          <w:lang w:val="fr-FR"/>
        </w:rPr>
      </w:pPr>
    </w:p>
    <w:tbl>
      <w:tblPr>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
        <w:gridCol w:w="2291"/>
        <w:gridCol w:w="4678"/>
        <w:gridCol w:w="851"/>
        <w:gridCol w:w="992"/>
      </w:tblGrid>
      <w:tr w:rsidR="00774089" w:rsidRPr="00C464E8" w14:paraId="67278463" w14:textId="77777777" w:rsidTr="00774089">
        <w:trPr>
          <w:trHeight w:val="636"/>
          <w:tblHeader/>
        </w:trPr>
        <w:tc>
          <w:tcPr>
            <w:tcW w:w="554" w:type="dxa"/>
            <w:vAlign w:val="center"/>
          </w:tcPr>
          <w:p w14:paraId="1F71222E" w14:textId="77777777" w:rsidR="00774089" w:rsidRPr="00C464E8" w:rsidRDefault="00774089" w:rsidP="006558DB">
            <w:pPr>
              <w:pStyle w:val="TableParagraph"/>
              <w:spacing w:before="40" w:after="40"/>
              <w:ind w:left="39" w:right="19"/>
              <w:jc w:val="center"/>
              <w:rPr>
                <w:b/>
                <w:sz w:val="24"/>
                <w:szCs w:val="24"/>
              </w:rPr>
            </w:pPr>
            <w:r w:rsidRPr="00C464E8">
              <w:rPr>
                <w:b/>
                <w:sz w:val="24"/>
                <w:szCs w:val="24"/>
              </w:rPr>
              <w:t>STT</w:t>
            </w:r>
          </w:p>
        </w:tc>
        <w:tc>
          <w:tcPr>
            <w:tcW w:w="2291" w:type="dxa"/>
            <w:vAlign w:val="center"/>
          </w:tcPr>
          <w:p w14:paraId="5238F4BC" w14:textId="77777777" w:rsidR="00774089" w:rsidRPr="00C464E8" w:rsidRDefault="00774089" w:rsidP="006558DB">
            <w:pPr>
              <w:pStyle w:val="TableParagraph"/>
              <w:spacing w:before="40" w:after="40"/>
              <w:ind w:left="169" w:right="135"/>
              <w:jc w:val="center"/>
              <w:rPr>
                <w:b/>
                <w:sz w:val="26"/>
                <w:szCs w:val="26"/>
              </w:rPr>
            </w:pPr>
            <w:r w:rsidRPr="00C464E8">
              <w:rPr>
                <w:b/>
                <w:sz w:val="26"/>
                <w:szCs w:val="26"/>
              </w:rPr>
              <w:t>Tên hàng hóa</w:t>
            </w:r>
          </w:p>
        </w:tc>
        <w:tc>
          <w:tcPr>
            <w:tcW w:w="4678" w:type="dxa"/>
            <w:vAlign w:val="center"/>
          </w:tcPr>
          <w:p w14:paraId="6E11A8B6" w14:textId="77777777" w:rsidR="00774089" w:rsidRPr="00C464E8" w:rsidRDefault="00774089" w:rsidP="006558DB">
            <w:pPr>
              <w:pStyle w:val="TableParagraph"/>
              <w:spacing w:before="40" w:after="40"/>
              <w:ind w:left="135" w:right="135"/>
              <w:jc w:val="center"/>
              <w:rPr>
                <w:b/>
                <w:sz w:val="26"/>
                <w:szCs w:val="26"/>
              </w:rPr>
            </w:pPr>
            <w:r w:rsidRPr="00C464E8">
              <w:rPr>
                <w:b/>
                <w:sz w:val="26"/>
                <w:szCs w:val="26"/>
              </w:rPr>
              <w:t>Đặc tính</w:t>
            </w:r>
            <w:r>
              <w:rPr>
                <w:b/>
                <w:sz w:val="26"/>
                <w:szCs w:val="26"/>
                <w:lang w:val="en-US"/>
              </w:rPr>
              <w:t>,</w:t>
            </w:r>
            <w:r w:rsidRPr="00C464E8">
              <w:rPr>
                <w:b/>
                <w:sz w:val="26"/>
                <w:szCs w:val="26"/>
              </w:rPr>
              <w:t xml:space="preserve"> </w:t>
            </w:r>
            <w:r>
              <w:rPr>
                <w:b/>
                <w:sz w:val="26"/>
                <w:szCs w:val="26"/>
                <w:lang w:val="en-US"/>
              </w:rPr>
              <w:t xml:space="preserve">thông số </w:t>
            </w:r>
            <w:r w:rsidRPr="00C464E8">
              <w:rPr>
                <w:b/>
                <w:sz w:val="26"/>
                <w:szCs w:val="26"/>
              </w:rPr>
              <w:t>kỹ thuật</w:t>
            </w:r>
          </w:p>
        </w:tc>
        <w:tc>
          <w:tcPr>
            <w:tcW w:w="851" w:type="dxa"/>
            <w:vAlign w:val="center"/>
          </w:tcPr>
          <w:p w14:paraId="368234D8" w14:textId="77777777" w:rsidR="00774089" w:rsidRPr="00C464E8" w:rsidRDefault="00774089" w:rsidP="006558DB">
            <w:pPr>
              <w:pStyle w:val="TableParagraph"/>
              <w:spacing w:before="40" w:after="40"/>
              <w:ind w:left="97" w:right="79"/>
              <w:jc w:val="center"/>
              <w:rPr>
                <w:b/>
                <w:sz w:val="24"/>
                <w:szCs w:val="24"/>
              </w:rPr>
            </w:pPr>
            <w:r w:rsidRPr="00C464E8">
              <w:rPr>
                <w:b/>
                <w:sz w:val="24"/>
                <w:szCs w:val="24"/>
              </w:rPr>
              <w:t>ĐVT</w:t>
            </w:r>
          </w:p>
        </w:tc>
        <w:tc>
          <w:tcPr>
            <w:tcW w:w="992" w:type="dxa"/>
            <w:vAlign w:val="center"/>
          </w:tcPr>
          <w:p w14:paraId="3C321D82" w14:textId="77777777" w:rsidR="00774089" w:rsidRDefault="00774089" w:rsidP="006558DB">
            <w:pPr>
              <w:pStyle w:val="TableParagraph"/>
              <w:spacing w:before="40" w:after="40"/>
              <w:ind w:left="-5"/>
              <w:jc w:val="center"/>
              <w:rPr>
                <w:b/>
                <w:sz w:val="26"/>
                <w:szCs w:val="26"/>
              </w:rPr>
            </w:pPr>
            <w:r w:rsidRPr="00C464E8">
              <w:rPr>
                <w:b/>
                <w:sz w:val="26"/>
                <w:szCs w:val="26"/>
              </w:rPr>
              <w:t xml:space="preserve">Số </w:t>
            </w:r>
          </w:p>
          <w:p w14:paraId="69A2D24D" w14:textId="77777777" w:rsidR="00774089" w:rsidRPr="00C464E8" w:rsidRDefault="00774089" w:rsidP="006558DB">
            <w:pPr>
              <w:pStyle w:val="TableParagraph"/>
              <w:spacing w:before="40" w:after="40"/>
              <w:jc w:val="center"/>
              <w:rPr>
                <w:b/>
                <w:sz w:val="26"/>
                <w:szCs w:val="26"/>
              </w:rPr>
            </w:pPr>
            <w:r w:rsidRPr="00C464E8">
              <w:rPr>
                <w:b/>
                <w:sz w:val="26"/>
                <w:szCs w:val="26"/>
              </w:rPr>
              <w:t>lượng</w:t>
            </w:r>
          </w:p>
        </w:tc>
      </w:tr>
      <w:tr w:rsidR="005077A5" w:rsidRPr="00C464E8" w14:paraId="6D0366DB" w14:textId="77777777" w:rsidTr="005077A5">
        <w:trPr>
          <w:trHeight w:val="541"/>
        </w:trPr>
        <w:tc>
          <w:tcPr>
            <w:tcW w:w="554" w:type="dxa"/>
            <w:vAlign w:val="center"/>
          </w:tcPr>
          <w:p w14:paraId="5CB8804E" w14:textId="2EA9C5FD" w:rsidR="005077A5" w:rsidRPr="00774089" w:rsidRDefault="005077A5" w:rsidP="005077A5">
            <w:pPr>
              <w:pStyle w:val="TableParagraph"/>
              <w:spacing w:before="40" w:after="40"/>
              <w:ind w:left="16"/>
              <w:jc w:val="center"/>
              <w:rPr>
                <w:sz w:val="26"/>
                <w:szCs w:val="26"/>
                <w:lang w:val="en-US"/>
              </w:rPr>
            </w:pPr>
            <w:r>
              <w:rPr>
                <w:sz w:val="26"/>
                <w:szCs w:val="26"/>
                <w:lang w:val="en-US"/>
              </w:rPr>
              <w:t>1</w:t>
            </w:r>
          </w:p>
        </w:tc>
        <w:tc>
          <w:tcPr>
            <w:tcW w:w="2291" w:type="dxa"/>
            <w:vAlign w:val="center"/>
          </w:tcPr>
          <w:p w14:paraId="1C040471" w14:textId="47B50B8D" w:rsidR="005077A5" w:rsidRPr="00C353BF" w:rsidRDefault="005077A5" w:rsidP="005077A5">
            <w:pPr>
              <w:pStyle w:val="TableParagraph"/>
              <w:spacing w:before="40" w:after="40"/>
              <w:ind w:left="169" w:right="135"/>
              <w:rPr>
                <w:sz w:val="26"/>
                <w:szCs w:val="26"/>
                <w:lang w:val="en-US"/>
              </w:rPr>
            </w:pPr>
            <w:r w:rsidRPr="00B904F0">
              <w:t>Bộ dây lọc máu thận nhân tạo + dây truyền dịch + túi nước tiểu</w:t>
            </w:r>
          </w:p>
        </w:tc>
        <w:tc>
          <w:tcPr>
            <w:tcW w:w="4678" w:type="dxa"/>
          </w:tcPr>
          <w:p w14:paraId="3D47564A" w14:textId="77777777" w:rsidR="005077A5" w:rsidRDefault="005077A5" w:rsidP="005077A5">
            <w:pPr>
              <w:pStyle w:val="TableParagraph"/>
              <w:spacing w:before="40" w:after="40"/>
              <w:ind w:left="135" w:right="135"/>
              <w:jc w:val="both"/>
            </w:pPr>
            <w:r>
              <w:t>Bộ dây chạy thận nhân tạo gồm các phần:</w:t>
            </w:r>
          </w:p>
          <w:p w14:paraId="74C628A6" w14:textId="77777777" w:rsidR="005077A5" w:rsidRDefault="005077A5" w:rsidP="005077A5">
            <w:pPr>
              <w:pStyle w:val="TableParagraph"/>
              <w:spacing w:before="40" w:after="40"/>
              <w:ind w:left="135" w:right="135"/>
              <w:jc w:val="both"/>
            </w:pPr>
            <w:r>
              <w:t>- Dây lọc máu: Dây động mạch và  dây tĩnh mạch, đi kèm bộ dây có phin lọc khí Transducer Protector.</w:t>
            </w:r>
          </w:p>
          <w:p w14:paraId="71126B5A" w14:textId="77777777" w:rsidR="005077A5" w:rsidRDefault="005077A5" w:rsidP="005077A5">
            <w:pPr>
              <w:pStyle w:val="TableParagraph"/>
              <w:spacing w:before="40" w:after="40"/>
              <w:ind w:left="135" w:right="135"/>
              <w:jc w:val="both"/>
            </w:pPr>
            <w:r>
              <w:t>- Dây truyền dịch: chiều dài ≥150cm, đường dây truyền nối liền bầu có gắn khóa điều chỉnh giọt.</w:t>
            </w:r>
          </w:p>
          <w:p w14:paraId="6AAD500F" w14:textId="77777777" w:rsidR="005077A5" w:rsidRDefault="005077A5" w:rsidP="005077A5">
            <w:pPr>
              <w:pStyle w:val="TableParagraph"/>
              <w:spacing w:before="40" w:after="40"/>
              <w:ind w:left="135" w:right="135"/>
              <w:jc w:val="both"/>
            </w:pPr>
            <w:r>
              <w:t>- Túi đựng nước tiểu: thể tích ≥ 2.000ml.</w:t>
            </w:r>
          </w:p>
          <w:p w14:paraId="612B31B9" w14:textId="15E52CBD" w:rsidR="005077A5" w:rsidRPr="00290CB2" w:rsidRDefault="005077A5" w:rsidP="005077A5">
            <w:pPr>
              <w:pStyle w:val="TableParagraph"/>
              <w:spacing w:before="40" w:after="40"/>
              <w:ind w:left="135" w:right="135"/>
              <w:jc w:val="both"/>
              <w:rPr>
                <w:sz w:val="26"/>
                <w:szCs w:val="26"/>
                <w:lang w:val="en-US"/>
              </w:rPr>
            </w:pPr>
            <w:r>
              <w:t>Bộ dây tương thích với nhiều loại máy chạy thận.</w:t>
            </w:r>
          </w:p>
        </w:tc>
        <w:tc>
          <w:tcPr>
            <w:tcW w:w="851" w:type="dxa"/>
            <w:vAlign w:val="center"/>
          </w:tcPr>
          <w:p w14:paraId="511F7BC5" w14:textId="1104C913" w:rsidR="005077A5" w:rsidRPr="00290CB2" w:rsidRDefault="005077A5" w:rsidP="005077A5">
            <w:pPr>
              <w:pStyle w:val="TableParagraph"/>
              <w:spacing w:before="40" w:after="40"/>
              <w:ind w:left="97" w:right="76"/>
              <w:jc w:val="center"/>
              <w:rPr>
                <w:sz w:val="26"/>
                <w:szCs w:val="26"/>
                <w:lang w:val="en-US"/>
              </w:rPr>
            </w:pPr>
            <w:r w:rsidRPr="00C618A2">
              <w:t>Bộ</w:t>
            </w:r>
          </w:p>
        </w:tc>
        <w:tc>
          <w:tcPr>
            <w:tcW w:w="992" w:type="dxa"/>
            <w:vAlign w:val="center"/>
          </w:tcPr>
          <w:p w14:paraId="3FDC0E2E" w14:textId="245D6553" w:rsidR="005077A5" w:rsidRPr="00774089" w:rsidRDefault="005077A5" w:rsidP="005077A5">
            <w:pPr>
              <w:pStyle w:val="TableParagraph"/>
              <w:spacing w:before="40" w:after="40"/>
              <w:ind w:right="138"/>
              <w:jc w:val="right"/>
              <w:rPr>
                <w:sz w:val="26"/>
                <w:szCs w:val="26"/>
                <w:lang w:val="en-US"/>
              </w:rPr>
            </w:pPr>
            <w:r w:rsidRPr="0019509A">
              <w:t>16</w:t>
            </w:r>
            <w:r>
              <w:t>.</w:t>
            </w:r>
            <w:r w:rsidRPr="0019509A">
              <w:t>300</w:t>
            </w:r>
          </w:p>
        </w:tc>
      </w:tr>
      <w:tr w:rsidR="005077A5" w:rsidRPr="00C464E8" w14:paraId="5604C8A5" w14:textId="77777777" w:rsidTr="005077A5">
        <w:trPr>
          <w:trHeight w:val="541"/>
        </w:trPr>
        <w:tc>
          <w:tcPr>
            <w:tcW w:w="554" w:type="dxa"/>
            <w:vAlign w:val="center"/>
          </w:tcPr>
          <w:p w14:paraId="32FC1661" w14:textId="3B78BCEC" w:rsidR="005077A5" w:rsidRDefault="005077A5" w:rsidP="005077A5">
            <w:pPr>
              <w:pStyle w:val="TableParagraph"/>
              <w:spacing w:before="40" w:after="40"/>
              <w:ind w:left="16"/>
              <w:jc w:val="center"/>
              <w:rPr>
                <w:sz w:val="26"/>
                <w:szCs w:val="26"/>
                <w:lang w:val="en-US"/>
              </w:rPr>
            </w:pPr>
            <w:r>
              <w:rPr>
                <w:sz w:val="26"/>
                <w:szCs w:val="26"/>
                <w:lang w:val="en-US"/>
              </w:rPr>
              <w:t>2</w:t>
            </w:r>
          </w:p>
        </w:tc>
        <w:tc>
          <w:tcPr>
            <w:tcW w:w="2291" w:type="dxa"/>
            <w:vAlign w:val="center"/>
          </w:tcPr>
          <w:p w14:paraId="0BF35F95" w14:textId="0788FE7C" w:rsidR="005077A5" w:rsidRPr="00290CB2" w:rsidRDefault="005077A5" w:rsidP="005077A5">
            <w:pPr>
              <w:pStyle w:val="TableParagraph"/>
              <w:spacing w:before="40" w:after="40"/>
              <w:ind w:left="169" w:right="135"/>
              <w:rPr>
                <w:sz w:val="26"/>
                <w:szCs w:val="26"/>
              </w:rPr>
            </w:pPr>
            <w:r w:rsidRPr="00B904F0">
              <w:t>Kim lọc thận nhân tạo</w:t>
            </w:r>
          </w:p>
        </w:tc>
        <w:tc>
          <w:tcPr>
            <w:tcW w:w="4678" w:type="dxa"/>
          </w:tcPr>
          <w:p w14:paraId="12A69087" w14:textId="52FC7678" w:rsidR="005077A5" w:rsidRPr="00C353BF" w:rsidRDefault="005077A5" w:rsidP="005077A5">
            <w:pPr>
              <w:pStyle w:val="TableParagraph"/>
              <w:spacing w:before="40" w:after="40"/>
              <w:ind w:left="135" w:right="135"/>
              <w:jc w:val="both"/>
              <w:rPr>
                <w:sz w:val="26"/>
                <w:szCs w:val="26"/>
              </w:rPr>
            </w:pPr>
            <w:r w:rsidRPr="005077A5">
              <w:t>Chất liệu kim: thép không gỉ, có phủ silicon, có lỗ vát phía sau, cánh kim có thể xoay; cỡ kim 17G; chất liệu dây: PVC, không chứa DEHP, dây dẫn dài 20-30cm có khóa, có đầu nối phù hợp với dây lọc máu.</w:t>
            </w:r>
          </w:p>
        </w:tc>
        <w:tc>
          <w:tcPr>
            <w:tcW w:w="851" w:type="dxa"/>
            <w:vAlign w:val="center"/>
          </w:tcPr>
          <w:p w14:paraId="1B0343C4" w14:textId="7FA28649" w:rsidR="005077A5" w:rsidRDefault="005077A5" w:rsidP="005077A5">
            <w:pPr>
              <w:pStyle w:val="TableParagraph"/>
              <w:spacing w:before="40" w:after="40"/>
              <w:ind w:left="97" w:right="76"/>
              <w:jc w:val="center"/>
              <w:rPr>
                <w:sz w:val="26"/>
                <w:szCs w:val="26"/>
                <w:lang w:val="en-US"/>
              </w:rPr>
            </w:pPr>
            <w:r w:rsidRPr="00C618A2">
              <w:t>Cái</w:t>
            </w:r>
          </w:p>
        </w:tc>
        <w:tc>
          <w:tcPr>
            <w:tcW w:w="992" w:type="dxa"/>
            <w:vAlign w:val="center"/>
          </w:tcPr>
          <w:p w14:paraId="674B7CEF" w14:textId="0ECD6314" w:rsidR="005077A5" w:rsidRDefault="005077A5" w:rsidP="005077A5">
            <w:pPr>
              <w:pStyle w:val="TableParagraph"/>
              <w:spacing w:before="40" w:after="40"/>
              <w:ind w:right="138"/>
              <w:jc w:val="right"/>
              <w:rPr>
                <w:w w:val="95"/>
                <w:sz w:val="26"/>
                <w:szCs w:val="26"/>
                <w:lang w:val="en-US"/>
              </w:rPr>
            </w:pPr>
            <w:r w:rsidRPr="0019509A">
              <w:t>32</w:t>
            </w:r>
            <w:r>
              <w:t>.</w:t>
            </w:r>
            <w:r w:rsidRPr="0019509A">
              <w:t>600</w:t>
            </w:r>
          </w:p>
        </w:tc>
      </w:tr>
      <w:tr w:rsidR="005077A5" w:rsidRPr="00C464E8" w14:paraId="4A3F33CE" w14:textId="77777777" w:rsidTr="005077A5">
        <w:trPr>
          <w:trHeight w:val="541"/>
        </w:trPr>
        <w:tc>
          <w:tcPr>
            <w:tcW w:w="554" w:type="dxa"/>
            <w:vAlign w:val="center"/>
          </w:tcPr>
          <w:p w14:paraId="287923EB" w14:textId="21F47B2F" w:rsidR="005077A5" w:rsidRDefault="005077A5" w:rsidP="005077A5">
            <w:pPr>
              <w:pStyle w:val="TableParagraph"/>
              <w:spacing w:before="40" w:after="40"/>
              <w:ind w:left="16"/>
              <w:jc w:val="center"/>
              <w:rPr>
                <w:sz w:val="26"/>
                <w:szCs w:val="26"/>
                <w:lang w:val="en-US"/>
              </w:rPr>
            </w:pPr>
            <w:r>
              <w:rPr>
                <w:sz w:val="26"/>
                <w:szCs w:val="26"/>
                <w:lang w:val="en-US"/>
              </w:rPr>
              <w:t>3</w:t>
            </w:r>
          </w:p>
        </w:tc>
        <w:tc>
          <w:tcPr>
            <w:tcW w:w="2291" w:type="dxa"/>
            <w:vAlign w:val="center"/>
          </w:tcPr>
          <w:p w14:paraId="4A63BCE5" w14:textId="2D97A1DB" w:rsidR="005077A5" w:rsidRPr="00290CB2" w:rsidRDefault="005077A5" w:rsidP="005077A5">
            <w:pPr>
              <w:pStyle w:val="TableParagraph"/>
              <w:spacing w:before="40" w:after="40"/>
              <w:ind w:left="169" w:right="135"/>
              <w:rPr>
                <w:sz w:val="26"/>
                <w:szCs w:val="26"/>
              </w:rPr>
            </w:pPr>
            <w:r w:rsidRPr="00B904F0">
              <w:t>Quả lọc thận nhân tạo</w:t>
            </w:r>
          </w:p>
        </w:tc>
        <w:tc>
          <w:tcPr>
            <w:tcW w:w="4678" w:type="dxa"/>
          </w:tcPr>
          <w:p w14:paraId="6F5284D1" w14:textId="781CF166" w:rsidR="005077A5" w:rsidRPr="00C353BF" w:rsidRDefault="005077A5" w:rsidP="005077A5">
            <w:pPr>
              <w:pStyle w:val="TableParagraph"/>
              <w:spacing w:before="40" w:after="40"/>
              <w:ind w:left="135" w:right="135"/>
              <w:jc w:val="both"/>
              <w:rPr>
                <w:sz w:val="26"/>
                <w:szCs w:val="26"/>
              </w:rPr>
            </w:pPr>
            <w:r w:rsidRPr="005077A5">
              <w:t>Màng lọc low flux hoặc cao hơn. Chất liệu màng lọc: Polysulfone/ Polyethersulfone/ Helixone, diện tích màng lọc ≥ 1,6 m², hệ số siêu lọc  ≥ 14ml/h/mmHg. Tiệt khuẩn bằng hơi nước hoặc tia gamma.</w:t>
            </w:r>
          </w:p>
        </w:tc>
        <w:tc>
          <w:tcPr>
            <w:tcW w:w="851" w:type="dxa"/>
            <w:vAlign w:val="center"/>
          </w:tcPr>
          <w:p w14:paraId="4BBE27C8" w14:textId="19069B0E" w:rsidR="005077A5" w:rsidRDefault="005077A5" w:rsidP="005077A5">
            <w:pPr>
              <w:pStyle w:val="TableParagraph"/>
              <w:spacing w:before="40" w:after="40"/>
              <w:ind w:left="97" w:right="76"/>
              <w:jc w:val="center"/>
              <w:rPr>
                <w:sz w:val="26"/>
                <w:szCs w:val="26"/>
                <w:lang w:val="en-US"/>
              </w:rPr>
            </w:pPr>
            <w:r w:rsidRPr="00C618A2">
              <w:t>Cái</w:t>
            </w:r>
          </w:p>
        </w:tc>
        <w:tc>
          <w:tcPr>
            <w:tcW w:w="992" w:type="dxa"/>
            <w:vAlign w:val="center"/>
          </w:tcPr>
          <w:p w14:paraId="59090630" w14:textId="65D5EAD6" w:rsidR="005077A5" w:rsidRDefault="005077A5" w:rsidP="005077A5">
            <w:pPr>
              <w:pStyle w:val="TableParagraph"/>
              <w:spacing w:before="40" w:after="40"/>
              <w:ind w:right="138"/>
              <w:jc w:val="right"/>
              <w:rPr>
                <w:w w:val="95"/>
                <w:sz w:val="26"/>
                <w:szCs w:val="26"/>
                <w:lang w:val="en-US"/>
              </w:rPr>
            </w:pPr>
            <w:r w:rsidRPr="0019509A">
              <w:t>2</w:t>
            </w:r>
            <w:r>
              <w:t>.</w:t>
            </w:r>
            <w:r w:rsidRPr="0019509A">
              <w:t>800</w:t>
            </w:r>
          </w:p>
        </w:tc>
      </w:tr>
      <w:tr w:rsidR="005077A5" w:rsidRPr="00C464E8" w14:paraId="65892C5F" w14:textId="77777777" w:rsidTr="005077A5">
        <w:trPr>
          <w:trHeight w:val="541"/>
        </w:trPr>
        <w:tc>
          <w:tcPr>
            <w:tcW w:w="554" w:type="dxa"/>
            <w:vAlign w:val="center"/>
          </w:tcPr>
          <w:p w14:paraId="75C7EECB" w14:textId="3B267E8F" w:rsidR="005077A5" w:rsidRDefault="005077A5" w:rsidP="005077A5">
            <w:pPr>
              <w:pStyle w:val="TableParagraph"/>
              <w:spacing w:before="40" w:after="40"/>
              <w:ind w:left="16"/>
              <w:jc w:val="center"/>
              <w:rPr>
                <w:sz w:val="26"/>
                <w:szCs w:val="26"/>
                <w:lang w:val="en-US"/>
              </w:rPr>
            </w:pPr>
            <w:r>
              <w:rPr>
                <w:sz w:val="26"/>
                <w:szCs w:val="26"/>
                <w:lang w:val="en-US"/>
              </w:rPr>
              <w:t>4</w:t>
            </w:r>
          </w:p>
        </w:tc>
        <w:tc>
          <w:tcPr>
            <w:tcW w:w="2291" w:type="dxa"/>
            <w:vAlign w:val="center"/>
          </w:tcPr>
          <w:p w14:paraId="1220CA0D" w14:textId="2D291AFD" w:rsidR="005077A5" w:rsidRPr="00290CB2" w:rsidRDefault="005077A5" w:rsidP="005077A5">
            <w:pPr>
              <w:pStyle w:val="TableParagraph"/>
              <w:spacing w:before="40" w:after="40"/>
              <w:ind w:left="169" w:right="135"/>
              <w:rPr>
                <w:sz w:val="26"/>
                <w:szCs w:val="26"/>
              </w:rPr>
            </w:pPr>
            <w:r w:rsidRPr="00B904F0">
              <w:t>Dung dịch sát khuẩn, khử trùng quả lọc thận nhân tạo</w:t>
            </w:r>
          </w:p>
        </w:tc>
        <w:tc>
          <w:tcPr>
            <w:tcW w:w="4678" w:type="dxa"/>
          </w:tcPr>
          <w:p w14:paraId="31F8857B" w14:textId="77777777" w:rsidR="005077A5" w:rsidRDefault="005077A5" w:rsidP="005077A5">
            <w:pPr>
              <w:pStyle w:val="TableParagraph"/>
              <w:spacing w:before="40" w:after="40"/>
              <w:ind w:left="135" w:right="135"/>
              <w:jc w:val="both"/>
            </w:pPr>
            <w:r>
              <w:t xml:space="preserve">Thành phần: </w:t>
            </w:r>
          </w:p>
          <w:p w14:paraId="2625813F" w14:textId="77777777" w:rsidR="005077A5" w:rsidRDefault="005077A5" w:rsidP="005077A5">
            <w:pPr>
              <w:pStyle w:val="TableParagraph"/>
              <w:spacing w:before="40" w:after="40"/>
              <w:ind w:left="135" w:right="135"/>
              <w:jc w:val="both"/>
            </w:pPr>
            <w:r>
              <w:t>- Peracetic acid 4%-5%</w:t>
            </w:r>
          </w:p>
          <w:p w14:paraId="07DC2542" w14:textId="77777777" w:rsidR="005077A5" w:rsidRDefault="005077A5" w:rsidP="005077A5">
            <w:pPr>
              <w:pStyle w:val="TableParagraph"/>
              <w:spacing w:before="40" w:after="40"/>
              <w:ind w:left="135" w:right="135"/>
              <w:jc w:val="both"/>
            </w:pPr>
            <w:r>
              <w:t>- Hydrogen peroxide 19%-26%</w:t>
            </w:r>
          </w:p>
          <w:p w14:paraId="238E0083" w14:textId="77777777" w:rsidR="005077A5" w:rsidRDefault="005077A5" w:rsidP="005077A5">
            <w:pPr>
              <w:pStyle w:val="TableParagraph"/>
              <w:spacing w:before="40" w:after="40"/>
              <w:ind w:left="135" w:right="135"/>
              <w:jc w:val="both"/>
            </w:pPr>
            <w:r>
              <w:t>- Acetic acid 9%-15%</w:t>
            </w:r>
          </w:p>
          <w:p w14:paraId="0EF40235" w14:textId="19B66986" w:rsidR="005077A5" w:rsidRPr="00C353BF" w:rsidRDefault="005077A5" w:rsidP="005077A5">
            <w:pPr>
              <w:pStyle w:val="TableParagraph"/>
              <w:spacing w:before="40" w:after="40"/>
              <w:ind w:left="135" w:right="135"/>
              <w:jc w:val="both"/>
              <w:rPr>
                <w:sz w:val="26"/>
                <w:szCs w:val="26"/>
              </w:rPr>
            </w:pPr>
            <w:r>
              <w:t>- Nước 54%-68%.</w:t>
            </w:r>
          </w:p>
        </w:tc>
        <w:tc>
          <w:tcPr>
            <w:tcW w:w="851" w:type="dxa"/>
            <w:vAlign w:val="center"/>
          </w:tcPr>
          <w:p w14:paraId="4205688C" w14:textId="2D77175E" w:rsidR="005077A5" w:rsidRDefault="005077A5" w:rsidP="005077A5">
            <w:pPr>
              <w:pStyle w:val="TableParagraph"/>
              <w:spacing w:before="40" w:after="40"/>
              <w:ind w:left="97" w:right="76"/>
              <w:jc w:val="center"/>
              <w:rPr>
                <w:sz w:val="26"/>
                <w:szCs w:val="26"/>
                <w:lang w:val="en-US"/>
              </w:rPr>
            </w:pPr>
            <w:r w:rsidRPr="00C618A2">
              <w:t>Lít</w:t>
            </w:r>
          </w:p>
        </w:tc>
        <w:tc>
          <w:tcPr>
            <w:tcW w:w="992" w:type="dxa"/>
            <w:vAlign w:val="center"/>
          </w:tcPr>
          <w:p w14:paraId="64888CA9" w14:textId="0D0F95BE" w:rsidR="005077A5" w:rsidRDefault="005077A5" w:rsidP="005077A5">
            <w:pPr>
              <w:pStyle w:val="TableParagraph"/>
              <w:spacing w:before="40" w:after="40"/>
              <w:ind w:right="138"/>
              <w:jc w:val="right"/>
              <w:rPr>
                <w:w w:val="95"/>
                <w:sz w:val="26"/>
                <w:szCs w:val="26"/>
                <w:lang w:val="en-US"/>
              </w:rPr>
            </w:pPr>
            <w:r w:rsidRPr="0019509A">
              <w:t>200</w:t>
            </w:r>
          </w:p>
        </w:tc>
      </w:tr>
      <w:tr w:rsidR="005077A5" w:rsidRPr="00C464E8" w14:paraId="3D0816F9" w14:textId="77777777" w:rsidTr="005077A5">
        <w:trPr>
          <w:trHeight w:val="541"/>
        </w:trPr>
        <w:tc>
          <w:tcPr>
            <w:tcW w:w="554" w:type="dxa"/>
            <w:vAlign w:val="center"/>
          </w:tcPr>
          <w:p w14:paraId="06E5B78D" w14:textId="4ED20E89" w:rsidR="005077A5" w:rsidRDefault="005077A5" w:rsidP="005077A5">
            <w:pPr>
              <w:pStyle w:val="TableParagraph"/>
              <w:spacing w:before="40" w:after="40"/>
              <w:ind w:left="16"/>
              <w:jc w:val="center"/>
              <w:rPr>
                <w:sz w:val="26"/>
                <w:szCs w:val="26"/>
                <w:lang w:val="en-US"/>
              </w:rPr>
            </w:pPr>
            <w:r>
              <w:rPr>
                <w:sz w:val="26"/>
                <w:szCs w:val="26"/>
                <w:lang w:val="en-US"/>
              </w:rPr>
              <w:t>5</w:t>
            </w:r>
          </w:p>
        </w:tc>
        <w:tc>
          <w:tcPr>
            <w:tcW w:w="2291" w:type="dxa"/>
            <w:vAlign w:val="center"/>
          </w:tcPr>
          <w:p w14:paraId="35BF4044" w14:textId="1CFD19E1" w:rsidR="005077A5" w:rsidRPr="00290CB2" w:rsidRDefault="005077A5" w:rsidP="005077A5">
            <w:pPr>
              <w:pStyle w:val="TableParagraph"/>
              <w:spacing w:before="40" w:after="40"/>
              <w:ind w:left="169" w:right="135"/>
              <w:rPr>
                <w:sz w:val="26"/>
                <w:szCs w:val="26"/>
              </w:rPr>
            </w:pPr>
            <w:r w:rsidRPr="00B904F0">
              <w:t>Dung dịch lọc thận acetat</w:t>
            </w:r>
          </w:p>
        </w:tc>
        <w:tc>
          <w:tcPr>
            <w:tcW w:w="4678" w:type="dxa"/>
          </w:tcPr>
          <w:p w14:paraId="3853EA6D" w14:textId="77777777" w:rsidR="005077A5" w:rsidRDefault="005077A5" w:rsidP="005077A5">
            <w:pPr>
              <w:pStyle w:val="TableParagraph"/>
              <w:spacing w:before="40" w:after="40"/>
              <w:ind w:left="135" w:right="135"/>
              <w:jc w:val="both"/>
            </w:pPr>
            <w:r>
              <w:t xml:space="preserve">Dung dịch thẩm phân máu đậm đặc. Trong 1.000 ml dung dịch gồm: </w:t>
            </w:r>
          </w:p>
          <w:p w14:paraId="06553496" w14:textId="77777777" w:rsidR="005077A5" w:rsidRDefault="005077A5" w:rsidP="005077A5">
            <w:pPr>
              <w:pStyle w:val="TableParagraph"/>
              <w:spacing w:before="40" w:after="40"/>
              <w:ind w:left="135" w:right="135"/>
              <w:jc w:val="both"/>
            </w:pPr>
            <w:r>
              <w:t>- Natri clorid: 161,4g</w:t>
            </w:r>
          </w:p>
          <w:p w14:paraId="0DCF21EE" w14:textId="77777777" w:rsidR="005077A5" w:rsidRDefault="005077A5" w:rsidP="005077A5">
            <w:pPr>
              <w:pStyle w:val="TableParagraph"/>
              <w:spacing w:before="40" w:after="40"/>
              <w:ind w:left="135" w:right="135"/>
              <w:jc w:val="both"/>
            </w:pPr>
            <w:r>
              <w:t>- Kali clorid: 5,491g</w:t>
            </w:r>
          </w:p>
          <w:p w14:paraId="5E556D38" w14:textId="77777777" w:rsidR="005077A5" w:rsidRDefault="005077A5" w:rsidP="005077A5">
            <w:pPr>
              <w:pStyle w:val="TableParagraph"/>
              <w:spacing w:before="40" w:after="40"/>
              <w:ind w:left="135" w:right="135"/>
              <w:jc w:val="both"/>
            </w:pPr>
            <w:r>
              <w:t>- Calci clorid: 9,745g</w:t>
            </w:r>
          </w:p>
          <w:p w14:paraId="0E4BDB4F" w14:textId="77777777" w:rsidR="005077A5" w:rsidRDefault="005077A5" w:rsidP="005077A5">
            <w:pPr>
              <w:pStyle w:val="TableParagraph"/>
              <w:spacing w:before="40" w:after="40"/>
              <w:ind w:left="135" w:right="135"/>
              <w:jc w:val="both"/>
            </w:pPr>
            <w:r>
              <w:t>- Magnesi clorid: 3,744g</w:t>
            </w:r>
          </w:p>
          <w:p w14:paraId="0F2910A3" w14:textId="77777777" w:rsidR="005077A5" w:rsidRDefault="005077A5" w:rsidP="005077A5">
            <w:pPr>
              <w:pStyle w:val="TableParagraph"/>
              <w:spacing w:before="40" w:after="40"/>
              <w:ind w:left="135" w:right="135"/>
              <w:jc w:val="both"/>
            </w:pPr>
            <w:r>
              <w:t>- Acid acetic băng: 8,847g</w:t>
            </w:r>
          </w:p>
          <w:p w14:paraId="356FF3C3" w14:textId="77777777" w:rsidR="005077A5" w:rsidRDefault="005077A5" w:rsidP="005077A5">
            <w:pPr>
              <w:pStyle w:val="TableParagraph"/>
              <w:spacing w:before="40" w:after="40"/>
              <w:ind w:left="135" w:right="135"/>
              <w:jc w:val="both"/>
            </w:pPr>
            <w:r>
              <w:t>Nước đạt tiêu chuẩn vừa đủ: 1.000 ml.</w:t>
            </w:r>
          </w:p>
          <w:p w14:paraId="05113258" w14:textId="22E762AC" w:rsidR="005077A5" w:rsidRPr="00C353BF" w:rsidRDefault="005077A5" w:rsidP="005077A5">
            <w:pPr>
              <w:pStyle w:val="TableParagraph"/>
              <w:spacing w:before="40" w:after="40"/>
              <w:ind w:left="135" w:right="135"/>
              <w:jc w:val="both"/>
              <w:rPr>
                <w:sz w:val="26"/>
                <w:szCs w:val="26"/>
              </w:rPr>
            </w:pPr>
            <w:r>
              <w:t>Sử dụng tương thích với dung dịch lọc thận Bicarbonat.</w:t>
            </w:r>
          </w:p>
        </w:tc>
        <w:tc>
          <w:tcPr>
            <w:tcW w:w="851" w:type="dxa"/>
            <w:vAlign w:val="center"/>
          </w:tcPr>
          <w:p w14:paraId="7FC511F0" w14:textId="4CC83C3A" w:rsidR="005077A5" w:rsidRDefault="005077A5" w:rsidP="005077A5">
            <w:pPr>
              <w:pStyle w:val="TableParagraph"/>
              <w:spacing w:before="40" w:after="40"/>
              <w:ind w:left="97" w:right="76"/>
              <w:jc w:val="center"/>
              <w:rPr>
                <w:sz w:val="26"/>
                <w:szCs w:val="26"/>
                <w:lang w:val="en-US"/>
              </w:rPr>
            </w:pPr>
            <w:r w:rsidRPr="00C618A2">
              <w:t>Lít</w:t>
            </w:r>
          </w:p>
        </w:tc>
        <w:tc>
          <w:tcPr>
            <w:tcW w:w="992" w:type="dxa"/>
            <w:vAlign w:val="center"/>
          </w:tcPr>
          <w:p w14:paraId="464E1854" w14:textId="203525F9" w:rsidR="005077A5" w:rsidRDefault="005077A5" w:rsidP="005077A5">
            <w:pPr>
              <w:pStyle w:val="TableParagraph"/>
              <w:spacing w:before="40" w:after="40"/>
              <w:ind w:right="138"/>
              <w:jc w:val="right"/>
              <w:rPr>
                <w:w w:val="95"/>
                <w:sz w:val="26"/>
                <w:szCs w:val="26"/>
                <w:lang w:val="en-US"/>
              </w:rPr>
            </w:pPr>
            <w:r w:rsidRPr="0019509A">
              <w:t>81</w:t>
            </w:r>
            <w:r>
              <w:t>.</w:t>
            </w:r>
            <w:r w:rsidRPr="0019509A">
              <w:t>500</w:t>
            </w:r>
          </w:p>
        </w:tc>
      </w:tr>
      <w:tr w:rsidR="005077A5" w:rsidRPr="00C464E8" w14:paraId="735F3099" w14:textId="77777777" w:rsidTr="005077A5">
        <w:trPr>
          <w:trHeight w:val="541"/>
        </w:trPr>
        <w:tc>
          <w:tcPr>
            <w:tcW w:w="554" w:type="dxa"/>
            <w:vAlign w:val="center"/>
          </w:tcPr>
          <w:p w14:paraId="362E1594" w14:textId="6B848EC2" w:rsidR="005077A5" w:rsidRDefault="005077A5" w:rsidP="005077A5">
            <w:pPr>
              <w:pStyle w:val="TableParagraph"/>
              <w:spacing w:before="40" w:after="40"/>
              <w:ind w:left="16"/>
              <w:jc w:val="center"/>
              <w:rPr>
                <w:sz w:val="26"/>
                <w:szCs w:val="26"/>
                <w:lang w:val="en-US"/>
              </w:rPr>
            </w:pPr>
            <w:r>
              <w:rPr>
                <w:sz w:val="26"/>
                <w:szCs w:val="26"/>
                <w:lang w:val="en-US"/>
              </w:rPr>
              <w:t>6</w:t>
            </w:r>
          </w:p>
        </w:tc>
        <w:tc>
          <w:tcPr>
            <w:tcW w:w="2291" w:type="dxa"/>
            <w:vAlign w:val="center"/>
          </w:tcPr>
          <w:p w14:paraId="20FE92F4" w14:textId="34D68888" w:rsidR="005077A5" w:rsidRPr="00290CB2" w:rsidRDefault="005077A5" w:rsidP="005077A5">
            <w:pPr>
              <w:pStyle w:val="TableParagraph"/>
              <w:spacing w:before="40" w:after="40"/>
              <w:ind w:left="169" w:right="135"/>
              <w:rPr>
                <w:sz w:val="26"/>
                <w:szCs w:val="26"/>
              </w:rPr>
            </w:pPr>
            <w:r w:rsidRPr="00B904F0">
              <w:t>Dung dịch lọc thận bicarbonat</w:t>
            </w:r>
          </w:p>
        </w:tc>
        <w:tc>
          <w:tcPr>
            <w:tcW w:w="4678" w:type="dxa"/>
          </w:tcPr>
          <w:p w14:paraId="5C769CE8" w14:textId="77777777" w:rsidR="005077A5" w:rsidRDefault="005077A5" w:rsidP="005077A5">
            <w:pPr>
              <w:pStyle w:val="TableParagraph"/>
              <w:spacing w:before="40" w:after="40"/>
              <w:ind w:left="135" w:right="135"/>
              <w:jc w:val="both"/>
            </w:pPr>
            <w:r>
              <w:t xml:space="preserve">Dung dịch thẩm phân máu đậm đặc. Trong 1.000 ml dung dịch gồm: </w:t>
            </w:r>
          </w:p>
          <w:p w14:paraId="4D6E5A57" w14:textId="77777777" w:rsidR="005077A5" w:rsidRDefault="005077A5" w:rsidP="005077A5">
            <w:pPr>
              <w:pStyle w:val="TableParagraph"/>
              <w:spacing w:before="40" w:after="40"/>
              <w:ind w:left="135" w:right="135"/>
              <w:jc w:val="both"/>
            </w:pPr>
            <w:r>
              <w:t>- Natri clorid: 30,58g</w:t>
            </w:r>
          </w:p>
          <w:p w14:paraId="1D8CACE6" w14:textId="77777777" w:rsidR="005077A5" w:rsidRDefault="005077A5" w:rsidP="005077A5">
            <w:pPr>
              <w:pStyle w:val="TableParagraph"/>
              <w:spacing w:before="40" w:after="40"/>
              <w:ind w:left="135" w:right="135"/>
              <w:jc w:val="both"/>
            </w:pPr>
            <w:r>
              <w:t>- Natri bicarbonat: 65,94g</w:t>
            </w:r>
          </w:p>
          <w:p w14:paraId="38D1BF9C" w14:textId="77777777" w:rsidR="005077A5" w:rsidRDefault="005077A5" w:rsidP="005077A5">
            <w:pPr>
              <w:pStyle w:val="TableParagraph"/>
              <w:spacing w:before="40" w:after="40"/>
              <w:ind w:left="135" w:right="135"/>
              <w:jc w:val="both"/>
            </w:pPr>
            <w:r>
              <w:t>- Dinatri Edetat: 0,1g</w:t>
            </w:r>
          </w:p>
          <w:p w14:paraId="61B08528" w14:textId="77777777" w:rsidR="005077A5" w:rsidRDefault="005077A5" w:rsidP="005077A5">
            <w:pPr>
              <w:pStyle w:val="TableParagraph"/>
              <w:spacing w:before="40" w:after="40"/>
              <w:ind w:left="135" w:right="135"/>
              <w:jc w:val="both"/>
            </w:pPr>
            <w:r>
              <w:t>Nước đạt tiêu chuẩn vừa đủ: 1.000 ml.</w:t>
            </w:r>
          </w:p>
          <w:p w14:paraId="6158595B" w14:textId="4BF1464B" w:rsidR="005077A5" w:rsidRPr="00C353BF" w:rsidRDefault="005077A5" w:rsidP="005077A5">
            <w:pPr>
              <w:pStyle w:val="TableParagraph"/>
              <w:spacing w:before="40" w:after="40"/>
              <w:ind w:left="135" w:right="135"/>
              <w:jc w:val="both"/>
              <w:rPr>
                <w:sz w:val="26"/>
                <w:szCs w:val="26"/>
              </w:rPr>
            </w:pPr>
            <w:r>
              <w:t>Sử dụng tương thích với dung dịch lọc thận Acetat.</w:t>
            </w:r>
          </w:p>
        </w:tc>
        <w:tc>
          <w:tcPr>
            <w:tcW w:w="851" w:type="dxa"/>
            <w:vAlign w:val="center"/>
          </w:tcPr>
          <w:p w14:paraId="1568D32D" w14:textId="38BB570F" w:rsidR="005077A5" w:rsidRDefault="005077A5" w:rsidP="005077A5">
            <w:pPr>
              <w:pStyle w:val="TableParagraph"/>
              <w:spacing w:before="40" w:after="40"/>
              <w:ind w:left="97" w:right="76"/>
              <w:jc w:val="center"/>
              <w:rPr>
                <w:sz w:val="26"/>
                <w:szCs w:val="26"/>
                <w:lang w:val="en-US"/>
              </w:rPr>
            </w:pPr>
            <w:r w:rsidRPr="00C618A2">
              <w:t>Lít</w:t>
            </w:r>
          </w:p>
        </w:tc>
        <w:tc>
          <w:tcPr>
            <w:tcW w:w="992" w:type="dxa"/>
            <w:vAlign w:val="center"/>
          </w:tcPr>
          <w:p w14:paraId="717A1406" w14:textId="0BEF6E72" w:rsidR="005077A5" w:rsidRDefault="005077A5" w:rsidP="005077A5">
            <w:pPr>
              <w:pStyle w:val="TableParagraph"/>
              <w:spacing w:before="40" w:after="40"/>
              <w:ind w:right="138"/>
              <w:jc w:val="right"/>
              <w:rPr>
                <w:w w:val="95"/>
                <w:sz w:val="26"/>
                <w:szCs w:val="26"/>
                <w:lang w:val="en-US"/>
              </w:rPr>
            </w:pPr>
            <w:r w:rsidRPr="0019509A">
              <w:t>114</w:t>
            </w:r>
            <w:r>
              <w:t>.</w:t>
            </w:r>
            <w:r w:rsidRPr="0019509A">
              <w:t>100</w:t>
            </w:r>
          </w:p>
        </w:tc>
      </w:tr>
      <w:tr w:rsidR="005077A5" w:rsidRPr="00C464E8" w14:paraId="72170F2E" w14:textId="77777777" w:rsidTr="005077A5">
        <w:trPr>
          <w:trHeight w:val="541"/>
        </w:trPr>
        <w:tc>
          <w:tcPr>
            <w:tcW w:w="554" w:type="dxa"/>
            <w:vAlign w:val="center"/>
          </w:tcPr>
          <w:p w14:paraId="3B2C499A" w14:textId="5765A562" w:rsidR="005077A5" w:rsidRDefault="005077A5" w:rsidP="005077A5">
            <w:pPr>
              <w:pStyle w:val="TableParagraph"/>
              <w:spacing w:before="40" w:after="40"/>
              <w:ind w:left="16"/>
              <w:jc w:val="center"/>
              <w:rPr>
                <w:sz w:val="26"/>
                <w:szCs w:val="26"/>
                <w:lang w:val="en-US"/>
              </w:rPr>
            </w:pPr>
            <w:r>
              <w:rPr>
                <w:sz w:val="26"/>
                <w:szCs w:val="26"/>
                <w:lang w:val="en-US"/>
              </w:rPr>
              <w:lastRenderedPageBreak/>
              <w:t>7</w:t>
            </w:r>
          </w:p>
        </w:tc>
        <w:tc>
          <w:tcPr>
            <w:tcW w:w="2291" w:type="dxa"/>
            <w:vAlign w:val="center"/>
          </w:tcPr>
          <w:p w14:paraId="2D1059AF" w14:textId="2540A14D" w:rsidR="005077A5" w:rsidRPr="00290CB2" w:rsidRDefault="005077A5" w:rsidP="005077A5">
            <w:pPr>
              <w:pStyle w:val="TableParagraph"/>
              <w:spacing w:before="40" w:after="40"/>
              <w:ind w:left="169" w:right="135"/>
              <w:rPr>
                <w:sz w:val="26"/>
                <w:szCs w:val="26"/>
              </w:rPr>
            </w:pPr>
            <w:r w:rsidRPr="00B904F0">
              <w:t>Dung dịch khử trùng máy lọc thận</w:t>
            </w:r>
          </w:p>
        </w:tc>
        <w:tc>
          <w:tcPr>
            <w:tcW w:w="4678" w:type="dxa"/>
          </w:tcPr>
          <w:p w14:paraId="674D6603" w14:textId="2A563FFD" w:rsidR="005077A5" w:rsidRPr="00C353BF" w:rsidRDefault="005077A5" w:rsidP="005077A5">
            <w:pPr>
              <w:pStyle w:val="TableParagraph"/>
              <w:spacing w:before="40" w:after="40"/>
              <w:ind w:left="135" w:right="135"/>
              <w:jc w:val="both"/>
              <w:rPr>
                <w:sz w:val="26"/>
                <w:szCs w:val="26"/>
              </w:rPr>
            </w:pPr>
            <w:r w:rsidRPr="005077A5">
              <w:t>Dung dịch chứa acid citric có nồng độ 5</w:t>
            </w:r>
            <w:r w:rsidR="006B5635">
              <w:rPr>
                <w:lang w:val="en-US"/>
              </w:rPr>
              <w:t>0</w:t>
            </w:r>
            <w:r w:rsidRPr="005077A5">
              <w:t>% dùng để khử khuẩn, loại bỏ cặn canxi,…cho máy lọc thận.</w:t>
            </w:r>
          </w:p>
        </w:tc>
        <w:tc>
          <w:tcPr>
            <w:tcW w:w="851" w:type="dxa"/>
            <w:vAlign w:val="center"/>
          </w:tcPr>
          <w:p w14:paraId="1F4F8052" w14:textId="0607BA10" w:rsidR="005077A5" w:rsidRDefault="005077A5" w:rsidP="005077A5">
            <w:pPr>
              <w:pStyle w:val="TableParagraph"/>
              <w:spacing w:before="40" w:after="40"/>
              <w:ind w:left="97" w:right="76"/>
              <w:jc w:val="center"/>
              <w:rPr>
                <w:sz w:val="26"/>
                <w:szCs w:val="26"/>
                <w:lang w:val="en-US"/>
              </w:rPr>
            </w:pPr>
            <w:r w:rsidRPr="00C618A2">
              <w:t>Lít</w:t>
            </w:r>
          </w:p>
        </w:tc>
        <w:tc>
          <w:tcPr>
            <w:tcW w:w="992" w:type="dxa"/>
            <w:vAlign w:val="center"/>
          </w:tcPr>
          <w:p w14:paraId="47FA8D99" w14:textId="15EF81FC" w:rsidR="005077A5" w:rsidRDefault="005077A5" w:rsidP="005077A5">
            <w:pPr>
              <w:pStyle w:val="TableParagraph"/>
              <w:spacing w:before="40" w:after="40"/>
              <w:ind w:right="138"/>
              <w:jc w:val="right"/>
              <w:rPr>
                <w:w w:val="95"/>
                <w:sz w:val="26"/>
                <w:szCs w:val="26"/>
                <w:lang w:val="en-US"/>
              </w:rPr>
            </w:pPr>
            <w:r w:rsidRPr="0019509A">
              <w:t>1</w:t>
            </w:r>
            <w:r>
              <w:t>.</w:t>
            </w:r>
            <w:r w:rsidRPr="0019509A">
              <w:t>500</w:t>
            </w:r>
          </w:p>
        </w:tc>
      </w:tr>
    </w:tbl>
    <w:p w14:paraId="22B9A4FD" w14:textId="31A34822" w:rsidR="008825A3" w:rsidRDefault="008825A3" w:rsidP="00925A49">
      <w:pPr>
        <w:spacing w:after="0"/>
        <w:ind w:firstLine="567"/>
        <w:jc w:val="both"/>
        <w:rPr>
          <w:rFonts w:ascii="Times New Roman" w:hAnsi="Times New Roman" w:cs="Times New Roman"/>
          <w:color w:val="000000" w:themeColor="text1"/>
          <w:spacing w:val="-10"/>
          <w:sz w:val="28"/>
          <w:szCs w:val="28"/>
          <w:lang w:val="fr-FR"/>
        </w:rPr>
        <w:sectPr w:rsidR="008825A3" w:rsidSect="008D1068">
          <w:footerReference w:type="even" r:id="rId8"/>
          <w:pgSz w:w="11907" w:h="16840" w:code="9"/>
          <w:pgMar w:top="1134" w:right="851" w:bottom="1134" w:left="1701" w:header="567" w:footer="567" w:gutter="0"/>
          <w:cols w:space="720"/>
          <w:noEndnote/>
          <w:docGrid w:linePitch="360"/>
        </w:sectPr>
      </w:pPr>
    </w:p>
    <w:p w14:paraId="7A5C6A27" w14:textId="0A73E625" w:rsidR="00CA1AA7" w:rsidRPr="00791C81" w:rsidRDefault="00F5290B" w:rsidP="00F5290B">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w:t>
      </w:r>
      <w:r w:rsidR="005A03F3">
        <w:rPr>
          <w:rFonts w:ascii="Times New Roman" w:hAnsi="Times New Roman" w:cs="Times New Roman"/>
          <w:b/>
          <w:color w:val="000000" w:themeColor="text1"/>
          <w:spacing w:val="-10"/>
          <w:sz w:val="28"/>
          <w:szCs w:val="28"/>
          <w:lang w:val="fr-FR"/>
        </w:rPr>
        <w:t xml:space="preserve"> 2</w:t>
      </w:r>
    </w:p>
    <w:p w14:paraId="76B9CC6E" w14:textId="05F03617" w:rsidR="00BF403E" w:rsidRPr="00791C81" w:rsidRDefault="00BF403E" w:rsidP="00634BB2">
      <w:pPr>
        <w:spacing w:after="0"/>
        <w:jc w:val="center"/>
        <w:rPr>
          <w:rFonts w:ascii="Times New Roman" w:hAnsi="Times New Roman" w:cs="Times New Roman"/>
          <w:b/>
          <w:color w:val="000000" w:themeColor="text1"/>
          <w:spacing w:val="-10"/>
          <w:sz w:val="28"/>
          <w:szCs w:val="28"/>
          <w:lang w:val="fr-FR"/>
        </w:rPr>
      </w:pPr>
      <w:r w:rsidRPr="00791C81">
        <w:rPr>
          <w:rFonts w:ascii="Times New Roman" w:hAnsi="Times New Roman" w:cs="Times New Roman"/>
          <w:b/>
          <w:color w:val="000000" w:themeColor="text1"/>
          <w:spacing w:val="-10"/>
          <w:sz w:val="28"/>
          <w:szCs w:val="28"/>
          <w:lang w:val="fr-FR"/>
        </w:rPr>
        <w:t>MẪU BÁO GIÁ</w:t>
      </w:r>
    </w:p>
    <w:p w14:paraId="6B57CC5F" w14:textId="646FEF94" w:rsidR="00BF403E" w:rsidRPr="00791C81" w:rsidRDefault="00BF403E" w:rsidP="00634BB2">
      <w:pPr>
        <w:spacing w:after="0"/>
        <w:jc w:val="center"/>
        <w:rPr>
          <w:rFonts w:ascii="Times New Roman" w:hAnsi="Times New Roman" w:cs="Times New Roman"/>
          <w:bCs/>
          <w:color w:val="000000" w:themeColor="text1"/>
          <w:spacing w:val="-10"/>
          <w:sz w:val="28"/>
          <w:szCs w:val="28"/>
          <w:lang w:val="fr-FR"/>
        </w:rPr>
      </w:pPr>
      <w:r w:rsidRPr="00791C81">
        <w:rPr>
          <w:rFonts w:ascii="Times New Roman" w:hAnsi="Times New Roman" w:cs="Times New Roman"/>
          <w:bCs/>
          <w:color w:val="000000" w:themeColor="text1"/>
          <w:spacing w:val="-10"/>
          <w:sz w:val="28"/>
          <w:szCs w:val="28"/>
          <w:lang w:val="fr-FR"/>
        </w:rPr>
        <w:t xml:space="preserve">Kèm theo Yêu cầu báo giá số     </w:t>
      </w:r>
      <w:r w:rsidR="008825A3">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   /BV-BMT ngày</w:t>
      </w:r>
      <w:r w:rsidR="00F733C8">
        <w:rPr>
          <w:rFonts w:ascii="Times New Roman" w:hAnsi="Times New Roman" w:cs="Times New Roman"/>
          <w:bCs/>
          <w:color w:val="000000" w:themeColor="text1"/>
          <w:spacing w:val="-10"/>
          <w:sz w:val="28"/>
          <w:szCs w:val="28"/>
          <w:lang w:val="fr-FR"/>
        </w:rPr>
        <w:t xml:space="preserve"> </w:t>
      </w:r>
      <w:r w:rsidR="005077A5">
        <w:rPr>
          <w:rFonts w:ascii="Times New Roman" w:hAnsi="Times New Roman" w:cs="Times New Roman"/>
          <w:bCs/>
          <w:color w:val="000000" w:themeColor="text1"/>
          <w:spacing w:val="-10"/>
          <w:sz w:val="28"/>
          <w:szCs w:val="28"/>
          <w:lang w:val="fr-FR"/>
        </w:rPr>
        <w:t>12</w:t>
      </w:r>
      <w:r w:rsidR="00F733C8">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tháng </w:t>
      </w:r>
      <w:r w:rsidR="005077A5">
        <w:rPr>
          <w:rFonts w:ascii="Times New Roman" w:hAnsi="Times New Roman" w:cs="Times New Roman"/>
          <w:bCs/>
          <w:color w:val="000000" w:themeColor="text1"/>
          <w:spacing w:val="-10"/>
          <w:sz w:val="28"/>
          <w:szCs w:val="28"/>
          <w:lang w:val="fr-FR"/>
        </w:rPr>
        <w:t>6</w:t>
      </w:r>
      <w:r w:rsidRPr="00791C81">
        <w:rPr>
          <w:rFonts w:ascii="Times New Roman" w:hAnsi="Times New Roman" w:cs="Times New Roman"/>
          <w:bCs/>
          <w:color w:val="000000" w:themeColor="text1"/>
          <w:spacing w:val="-10"/>
          <w:sz w:val="28"/>
          <w:szCs w:val="28"/>
          <w:lang w:val="fr-FR"/>
        </w:rPr>
        <w:t xml:space="preserve"> năm 202</w:t>
      </w:r>
      <w:r w:rsidR="00C353BF">
        <w:rPr>
          <w:rFonts w:ascii="Times New Roman" w:hAnsi="Times New Roman" w:cs="Times New Roman"/>
          <w:bCs/>
          <w:color w:val="000000" w:themeColor="text1"/>
          <w:spacing w:val="-10"/>
          <w:sz w:val="28"/>
          <w:szCs w:val="28"/>
          <w:lang w:val="fr-FR"/>
        </w:rPr>
        <w:t>4</w:t>
      </w:r>
      <w:r w:rsidRPr="00791C81">
        <w:rPr>
          <w:rFonts w:ascii="Times New Roman" w:hAnsi="Times New Roman" w:cs="Times New Roman"/>
          <w:bCs/>
          <w:color w:val="000000" w:themeColor="text1"/>
          <w:spacing w:val="-10"/>
          <w:sz w:val="28"/>
          <w:szCs w:val="28"/>
          <w:lang w:val="fr-FR"/>
        </w:rPr>
        <w:t xml:space="preserve"> của Bệnh viện đa khoa thị xã Buôn Hồ</w:t>
      </w:r>
    </w:p>
    <w:p w14:paraId="3616F02E" w14:textId="16A5BEB1" w:rsidR="00634BB2" w:rsidRDefault="00634BB2" w:rsidP="00634BB2">
      <w:pPr>
        <w:spacing w:after="0"/>
        <w:jc w:val="center"/>
        <w:rPr>
          <w:rFonts w:ascii="Times New Roman" w:hAnsi="Times New Roman" w:cs="Times New Roman"/>
          <w:b/>
          <w:color w:val="000000" w:themeColor="text1"/>
          <w:spacing w:val="-10"/>
          <w:sz w:val="28"/>
          <w:szCs w:val="28"/>
          <w:lang w:val="fr-FR"/>
        </w:rPr>
      </w:pPr>
    </w:p>
    <w:p w14:paraId="6F913882" w14:textId="0D025E02"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Tên đơn vị:</w:t>
      </w:r>
    </w:p>
    <w:p w14:paraId="66FF6508" w14:textId="1E506368"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Địa chỉ:</w:t>
      </w:r>
    </w:p>
    <w:p w14:paraId="54729DDD" w14:textId="05DA2F2C" w:rsidR="00C50C71" w:rsidRPr="00634BB2"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điện thoại:</w:t>
      </w:r>
    </w:p>
    <w:p w14:paraId="312ECBC5" w14:textId="1452B73B" w:rsidR="00F5290B" w:rsidRPr="00EB2763" w:rsidRDefault="00634BB2" w:rsidP="00F5290B">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BÁO GIÁ</w:t>
      </w:r>
    </w:p>
    <w:p w14:paraId="1EB1F818" w14:textId="318D5AAE" w:rsidR="00F5290B" w:rsidRDefault="00634BB2" w:rsidP="00F5290B">
      <w:pPr>
        <w:spacing w:after="0"/>
        <w:jc w:val="center"/>
        <w:rPr>
          <w:rFonts w:ascii="Times New Roman" w:hAnsi="Times New Roman" w:cs="Times New Roman"/>
          <w:b/>
          <w:bCs/>
          <w:color w:val="000000" w:themeColor="text1"/>
          <w:spacing w:val="-10"/>
          <w:sz w:val="28"/>
          <w:szCs w:val="28"/>
          <w:lang w:val="fr-FR"/>
        </w:rPr>
      </w:pPr>
      <w:r w:rsidRPr="00634BB2">
        <w:rPr>
          <w:rFonts w:ascii="Times New Roman" w:hAnsi="Times New Roman" w:cs="Times New Roman"/>
          <w:b/>
          <w:bCs/>
          <w:color w:val="000000" w:themeColor="text1"/>
          <w:spacing w:val="-10"/>
          <w:sz w:val="28"/>
          <w:szCs w:val="28"/>
          <w:lang w:val="fr-FR"/>
        </w:rPr>
        <w:t>Kính gửi: Bệnh viện đa khoa thị xã Buôn Hồ</w:t>
      </w:r>
    </w:p>
    <w:p w14:paraId="16DC935D" w14:textId="77777777" w:rsidR="00C93FB1" w:rsidRPr="00634BB2" w:rsidRDefault="00C93FB1" w:rsidP="00F5290B">
      <w:pPr>
        <w:spacing w:after="0"/>
        <w:jc w:val="center"/>
        <w:rPr>
          <w:rFonts w:ascii="Times New Roman" w:hAnsi="Times New Roman" w:cs="Times New Roman"/>
          <w:b/>
          <w:bCs/>
          <w:color w:val="000000" w:themeColor="text1"/>
          <w:spacing w:val="-10"/>
          <w:sz w:val="28"/>
          <w:szCs w:val="28"/>
          <w:lang w:val="fr-FR"/>
        </w:rPr>
      </w:pPr>
    </w:p>
    <w:p w14:paraId="62768A9B" w14:textId="49E2C390" w:rsidR="00F5290B" w:rsidRDefault="00634BB2"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Trên cơ sở yêu cầu báo giá của </w:t>
      </w:r>
      <w:r w:rsidRPr="00634BB2">
        <w:rPr>
          <w:rFonts w:ascii="Times New Roman" w:hAnsi="Times New Roman" w:cs="Times New Roman"/>
          <w:color w:val="000000" w:themeColor="text1"/>
          <w:spacing w:val="-10"/>
          <w:sz w:val="28"/>
          <w:szCs w:val="28"/>
          <w:lang w:val="fr-FR"/>
        </w:rPr>
        <w:t>Bệnh viện đa khoa thị xã Buôn Hồ</w:t>
      </w:r>
      <w:r>
        <w:rPr>
          <w:rFonts w:ascii="Times New Roman" w:hAnsi="Times New Roman" w:cs="Times New Roman"/>
          <w:color w:val="000000" w:themeColor="text1"/>
          <w:spacing w:val="-10"/>
          <w:sz w:val="28"/>
          <w:szCs w:val="28"/>
          <w:lang w:val="fr-FR"/>
        </w:rPr>
        <w:t xml:space="preserve">, chúng tôi </w:t>
      </w:r>
      <w:r w:rsidR="008C578E">
        <w:rPr>
          <w:rFonts w:ascii="Times New Roman" w:hAnsi="Times New Roman" w:cs="Times New Roman"/>
          <w:color w:val="000000" w:themeColor="text1"/>
          <w:spacing w:val="-10"/>
          <w:sz w:val="28"/>
          <w:szCs w:val="28"/>
          <w:lang w:val="fr-FR"/>
        </w:rPr>
        <w:t xml:space="preserve">… </w:t>
      </w:r>
      <w:r w:rsidR="008C578E" w:rsidRPr="008C578E">
        <w:rPr>
          <w:rFonts w:ascii="Times New Roman" w:hAnsi="Times New Roman" w:cs="Times New Roman"/>
          <w:i/>
          <w:iCs/>
          <w:color w:val="000000" w:themeColor="text1"/>
          <w:spacing w:val="-10"/>
          <w:sz w:val="28"/>
          <w:szCs w:val="28"/>
          <w:lang w:val="fr-FR"/>
        </w:rPr>
        <w:t>(ghi tên, địa chỉ của hãng sản xuất/nhà cung cấp; trường hợp nhiều hãng sản xuất/nhà cung cấp cùng tham gia trong một báo giá (gọi chung là liên danh) thì ghi rõ tên, địa chỉ của các thành viên liên danh)</w:t>
      </w:r>
      <w:r w:rsidR="009458F9">
        <w:rPr>
          <w:rFonts w:ascii="Times New Roman" w:hAnsi="Times New Roman" w:cs="Times New Roman"/>
          <w:i/>
          <w:iCs/>
          <w:color w:val="000000" w:themeColor="text1"/>
          <w:spacing w:val="-10"/>
          <w:sz w:val="28"/>
          <w:szCs w:val="28"/>
          <w:lang w:val="fr-FR"/>
        </w:rPr>
        <w:t xml:space="preserve"> </w:t>
      </w:r>
      <w:r w:rsidR="009458F9">
        <w:rPr>
          <w:rFonts w:ascii="Times New Roman" w:hAnsi="Times New Roman" w:cs="Times New Roman"/>
          <w:color w:val="000000" w:themeColor="text1"/>
          <w:spacing w:val="-10"/>
          <w:sz w:val="28"/>
          <w:szCs w:val="28"/>
          <w:lang w:val="fr-FR"/>
        </w:rPr>
        <w:t>báo giá thiết bị y tế như sau:</w:t>
      </w:r>
    </w:p>
    <w:p w14:paraId="1B753CE9" w14:textId="5F837ED6" w:rsidR="00791C81" w:rsidRPr="009458F9" w:rsidRDefault="00791C81"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1. Báo giá cho các thiết bị y tế</w:t>
      </w:r>
      <w:r w:rsidR="000771E4">
        <w:rPr>
          <w:rFonts w:ascii="Times New Roman" w:hAnsi="Times New Roman" w:cs="Times New Roman"/>
          <w:color w:val="000000" w:themeColor="text1"/>
          <w:spacing w:val="-10"/>
          <w:sz w:val="28"/>
          <w:szCs w:val="28"/>
          <w:lang w:val="fr-FR"/>
        </w:rPr>
        <w:t>:</w:t>
      </w:r>
    </w:p>
    <w:tbl>
      <w:tblPr>
        <w:tblStyle w:val="TableGrid"/>
        <w:tblW w:w="5000" w:type="pct"/>
        <w:tblLook w:val="04A0" w:firstRow="1" w:lastRow="0" w:firstColumn="1" w:lastColumn="0" w:noHBand="0" w:noVBand="1"/>
      </w:tblPr>
      <w:tblGrid>
        <w:gridCol w:w="486"/>
        <w:gridCol w:w="924"/>
        <w:gridCol w:w="900"/>
        <w:gridCol w:w="1515"/>
        <w:gridCol w:w="673"/>
        <w:gridCol w:w="1004"/>
        <w:gridCol w:w="683"/>
        <w:gridCol w:w="776"/>
        <w:gridCol w:w="776"/>
        <w:gridCol w:w="719"/>
        <w:gridCol w:w="1698"/>
        <w:gridCol w:w="951"/>
        <w:gridCol w:w="1051"/>
        <w:gridCol w:w="1265"/>
        <w:gridCol w:w="857"/>
      </w:tblGrid>
      <w:tr w:rsidR="00A00B7C" w14:paraId="7E4BABB7" w14:textId="4304827B" w:rsidTr="00290CB2">
        <w:trPr>
          <w:trHeight w:val="410"/>
        </w:trPr>
        <w:tc>
          <w:tcPr>
            <w:tcW w:w="170" w:type="pct"/>
            <w:tcBorders>
              <w:top w:val="single" w:sz="4" w:space="0" w:color="auto"/>
              <w:left w:val="single" w:sz="4" w:space="0" w:color="auto"/>
              <w:bottom w:val="single" w:sz="4" w:space="0" w:color="auto"/>
              <w:right w:val="single" w:sz="4" w:space="0" w:color="auto"/>
            </w:tcBorders>
            <w:vAlign w:val="center"/>
          </w:tcPr>
          <w:p w14:paraId="4A594DE3" w14:textId="76619E69" w:rsidR="00A00B7C" w:rsidRPr="00C93FB1"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Stt</w:t>
            </w:r>
          </w:p>
        </w:tc>
        <w:tc>
          <w:tcPr>
            <w:tcW w:w="324" w:type="pct"/>
            <w:tcBorders>
              <w:top w:val="single" w:sz="4" w:space="0" w:color="auto"/>
              <w:left w:val="single" w:sz="4" w:space="0" w:color="auto"/>
              <w:bottom w:val="single" w:sz="4" w:space="0" w:color="auto"/>
              <w:right w:val="single" w:sz="4" w:space="0" w:color="auto"/>
            </w:tcBorders>
            <w:vAlign w:val="center"/>
          </w:tcPr>
          <w:p w14:paraId="5F0DD009" w14:textId="3F574BA9"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Danh mục thiết bị</w:t>
            </w:r>
            <w:r>
              <w:rPr>
                <w:rFonts w:ascii="Times New Roman" w:hAnsi="Times New Roman" w:cs="Times New Roman"/>
                <w:b/>
                <w:bCs/>
                <w:color w:val="000000" w:themeColor="text1"/>
                <w:spacing w:val="-10"/>
                <w:sz w:val="24"/>
                <w:szCs w:val="24"/>
                <w:vertAlign w:val="superscript"/>
                <w:lang w:val="fr-FR"/>
              </w:rPr>
              <w:t>(1)</w:t>
            </w:r>
          </w:p>
        </w:tc>
        <w:tc>
          <w:tcPr>
            <w:tcW w:w="315" w:type="pct"/>
            <w:tcBorders>
              <w:top w:val="single" w:sz="4" w:space="0" w:color="auto"/>
              <w:left w:val="single" w:sz="4" w:space="0" w:color="auto"/>
              <w:bottom w:val="single" w:sz="4" w:space="0" w:color="auto"/>
              <w:right w:val="single" w:sz="4" w:space="0" w:color="auto"/>
            </w:tcBorders>
            <w:vAlign w:val="center"/>
          </w:tcPr>
          <w:p w14:paraId="2FF2C98E" w14:textId="1F85DF96"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Tên thương mại</w:t>
            </w:r>
            <w:r>
              <w:rPr>
                <w:rFonts w:ascii="Times New Roman" w:hAnsi="Times New Roman" w:cs="Times New Roman"/>
                <w:b/>
                <w:bCs/>
                <w:color w:val="000000" w:themeColor="text1"/>
                <w:spacing w:val="-10"/>
                <w:sz w:val="24"/>
                <w:szCs w:val="24"/>
                <w:vertAlign w:val="superscript"/>
                <w:lang w:val="fr-FR"/>
              </w:rPr>
              <w:t>(2)</w:t>
            </w:r>
          </w:p>
        </w:tc>
        <w:tc>
          <w:tcPr>
            <w:tcW w:w="531" w:type="pct"/>
            <w:tcBorders>
              <w:top w:val="single" w:sz="4" w:space="0" w:color="auto"/>
              <w:left w:val="single" w:sz="4" w:space="0" w:color="auto"/>
              <w:bottom w:val="single" w:sz="4" w:space="0" w:color="auto"/>
              <w:right w:val="single" w:sz="4" w:space="0" w:color="auto"/>
            </w:tcBorders>
            <w:vAlign w:val="center"/>
          </w:tcPr>
          <w:p w14:paraId="102B0FBA" w14:textId="13CA6FDC" w:rsidR="00A00B7C" w:rsidRPr="00413967"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Ký, mã, nhãn hiệu, model, hãng sản xuất</w:t>
            </w:r>
            <w:r>
              <w:rPr>
                <w:rFonts w:ascii="Times New Roman" w:hAnsi="Times New Roman" w:cs="Times New Roman"/>
                <w:b/>
                <w:bCs/>
                <w:color w:val="000000" w:themeColor="text1"/>
                <w:spacing w:val="-10"/>
                <w:sz w:val="24"/>
                <w:szCs w:val="24"/>
                <w:vertAlign w:val="superscript"/>
                <w:lang w:val="fr-FR"/>
              </w:rPr>
              <w:t>(3)</w:t>
            </w:r>
          </w:p>
        </w:tc>
        <w:tc>
          <w:tcPr>
            <w:tcW w:w="236" w:type="pct"/>
            <w:tcBorders>
              <w:top w:val="single" w:sz="4" w:space="0" w:color="auto"/>
              <w:left w:val="single" w:sz="4" w:space="0" w:color="auto"/>
              <w:bottom w:val="single" w:sz="4" w:space="0" w:color="auto"/>
              <w:right w:val="single" w:sz="4" w:space="0" w:color="auto"/>
            </w:tcBorders>
            <w:vAlign w:val="center"/>
          </w:tcPr>
          <w:p w14:paraId="5F06FC74" w14:textId="33D8A80E" w:rsidR="00A00B7C" w:rsidRPr="0020058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Mã HS</w:t>
            </w:r>
            <w:r>
              <w:rPr>
                <w:rFonts w:ascii="Times New Roman" w:hAnsi="Times New Roman" w:cs="Times New Roman"/>
                <w:b/>
                <w:bCs/>
                <w:color w:val="000000" w:themeColor="text1"/>
                <w:spacing w:val="-10"/>
                <w:sz w:val="24"/>
                <w:szCs w:val="24"/>
                <w:vertAlign w:val="superscript"/>
                <w:lang w:val="fr-FR"/>
              </w:rPr>
              <w:t>(4)</w:t>
            </w:r>
          </w:p>
        </w:tc>
        <w:tc>
          <w:tcPr>
            <w:tcW w:w="352" w:type="pct"/>
            <w:tcBorders>
              <w:top w:val="single" w:sz="4" w:space="0" w:color="auto"/>
              <w:left w:val="single" w:sz="4" w:space="0" w:color="auto"/>
              <w:bottom w:val="single" w:sz="4" w:space="0" w:color="auto"/>
              <w:right w:val="single" w:sz="4" w:space="0" w:color="auto"/>
            </w:tcBorders>
            <w:vAlign w:val="center"/>
          </w:tcPr>
          <w:p w14:paraId="2A0FDC96" w14:textId="3203DBA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Năm sản xuất</w:t>
            </w:r>
            <w:r>
              <w:rPr>
                <w:rFonts w:ascii="Times New Roman" w:hAnsi="Times New Roman" w:cs="Times New Roman"/>
                <w:b/>
                <w:bCs/>
                <w:color w:val="000000" w:themeColor="text1"/>
                <w:spacing w:val="-10"/>
                <w:sz w:val="24"/>
                <w:szCs w:val="24"/>
                <w:vertAlign w:val="superscript"/>
                <w:lang w:val="fr-FR"/>
              </w:rPr>
              <w:t>(5)</w:t>
            </w:r>
          </w:p>
        </w:tc>
        <w:tc>
          <w:tcPr>
            <w:tcW w:w="239" w:type="pct"/>
            <w:tcBorders>
              <w:top w:val="single" w:sz="4" w:space="0" w:color="auto"/>
              <w:left w:val="single" w:sz="4" w:space="0" w:color="auto"/>
              <w:bottom w:val="single" w:sz="4" w:space="0" w:color="auto"/>
              <w:right w:val="single" w:sz="4" w:space="0" w:color="auto"/>
            </w:tcBorders>
            <w:vAlign w:val="center"/>
          </w:tcPr>
          <w:p w14:paraId="3D8E364B" w14:textId="7654D22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Xuất xứ</w:t>
            </w:r>
            <w:r>
              <w:rPr>
                <w:rFonts w:ascii="Times New Roman" w:hAnsi="Times New Roman" w:cs="Times New Roman"/>
                <w:b/>
                <w:bCs/>
                <w:color w:val="000000" w:themeColor="text1"/>
                <w:spacing w:val="-10"/>
                <w:sz w:val="24"/>
                <w:szCs w:val="24"/>
                <w:vertAlign w:val="superscript"/>
                <w:lang w:val="fr-FR"/>
              </w:rPr>
              <w:t>(6)</w:t>
            </w:r>
          </w:p>
        </w:tc>
        <w:tc>
          <w:tcPr>
            <w:tcW w:w="272" w:type="pct"/>
            <w:tcBorders>
              <w:top w:val="single" w:sz="4" w:space="0" w:color="auto"/>
              <w:left w:val="single" w:sz="4" w:space="0" w:color="auto"/>
              <w:bottom w:val="single" w:sz="4" w:space="0" w:color="auto"/>
              <w:right w:val="single" w:sz="4" w:space="0" w:color="auto"/>
            </w:tcBorders>
          </w:tcPr>
          <w:p w14:paraId="20ECA141" w14:textId="0CBD3348" w:rsidR="00A00B7C" w:rsidRPr="00C93FB1"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Đơn vị tính </w:t>
            </w:r>
            <w:r>
              <w:rPr>
                <w:rFonts w:ascii="Times New Roman" w:hAnsi="Times New Roman" w:cs="Times New Roman"/>
                <w:b/>
                <w:bCs/>
                <w:color w:val="000000" w:themeColor="text1"/>
                <w:spacing w:val="-10"/>
                <w:sz w:val="24"/>
                <w:szCs w:val="24"/>
                <w:vertAlign w:val="superscript"/>
                <w:lang w:val="fr-FR"/>
              </w:rPr>
              <w:t>(7)</w:t>
            </w:r>
          </w:p>
        </w:tc>
        <w:tc>
          <w:tcPr>
            <w:tcW w:w="272" w:type="pct"/>
            <w:tcBorders>
              <w:top w:val="single" w:sz="4" w:space="0" w:color="auto"/>
              <w:left w:val="single" w:sz="4" w:space="0" w:color="auto"/>
              <w:bottom w:val="single" w:sz="4" w:space="0" w:color="auto"/>
              <w:right w:val="single" w:sz="4" w:space="0" w:color="auto"/>
            </w:tcBorders>
            <w:vAlign w:val="center"/>
          </w:tcPr>
          <w:p w14:paraId="13C59FE2" w14:textId="30D7AEBD"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 xml:space="preserve">Số lượng </w:t>
            </w:r>
            <w:r>
              <w:rPr>
                <w:rFonts w:ascii="Times New Roman" w:hAnsi="Times New Roman" w:cs="Times New Roman"/>
                <w:b/>
                <w:bCs/>
                <w:color w:val="000000" w:themeColor="text1"/>
                <w:spacing w:val="-10"/>
                <w:sz w:val="24"/>
                <w:szCs w:val="24"/>
                <w:vertAlign w:val="superscript"/>
                <w:lang w:val="fr-FR"/>
              </w:rPr>
              <w:t>(8)</w:t>
            </w:r>
          </w:p>
        </w:tc>
        <w:tc>
          <w:tcPr>
            <w:tcW w:w="252" w:type="pct"/>
            <w:tcBorders>
              <w:top w:val="single" w:sz="4" w:space="0" w:color="auto"/>
              <w:left w:val="single" w:sz="4" w:space="0" w:color="auto"/>
              <w:bottom w:val="single" w:sz="4" w:space="0" w:color="auto"/>
              <w:right w:val="single" w:sz="4" w:space="0" w:color="auto"/>
            </w:tcBorders>
            <w:vAlign w:val="center"/>
          </w:tcPr>
          <w:p w14:paraId="1F936344" w14:textId="7BFA7F36" w:rsidR="00A00B7C" w:rsidRPr="007A7DA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Đơn giá</w:t>
            </w:r>
            <w:r>
              <w:rPr>
                <w:rFonts w:ascii="Times New Roman" w:hAnsi="Times New Roman" w:cs="Times New Roman"/>
                <w:b/>
                <w:bCs/>
                <w:color w:val="000000" w:themeColor="text1"/>
                <w:spacing w:val="-10"/>
                <w:sz w:val="24"/>
                <w:szCs w:val="24"/>
                <w:vertAlign w:val="superscript"/>
                <w:lang w:val="fr-FR"/>
              </w:rPr>
              <w:t>(9)</w:t>
            </w:r>
          </w:p>
        </w:tc>
        <w:tc>
          <w:tcPr>
            <w:tcW w:w="595" w:type="pct"/>
            <w:tcBorders>
              <w:top w:val="single" w:sz="4" w:space="0" w:color="auto"/>
              <w:left w:val="single" w:sz="4" w:space="0" w:color="auto"/>
              <w:bottom w:val="single" w:sz="4" w:space="0" w:color="auto"/>
              <w:right w:val="single" w:sz="4" w:space="0" w:color="auto"/>
            </w:tcBorders>
            <w:vAlign w:val="center"/>
          </w:tcPr>
          <w:p w14:paraId="7453EA16" w14:textId="0AD2298D" w:rsidR="00A00B7C" w:rsidRPr="00AD48CC"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Chi phí cho các dịch vụ liên quan (nếu có)</w:t>
            </w:r>
            <w:r>
              <w:rPr>
                <w:rFonts w:ascii="Times New Roman" w:hAnsi="Times New Roman" w:cs="Times New Roman"/>
                <w:b/>
                <w:bCs/>
                <w:color w:val="000000" w:themeColor="text1"/>
                <w:spacing w:val="-10"/>
                <w:sz w:val="24"/>
                <w:szCs w:val="24"/>
                <w:vertAlign w:val="superscript"/>
                <w:lang w:val="fr-FR"/>
              </w:rPr>
              <w:t>(10)</w:t>
            </w:r>
          </w:p>
        </w:tc>
        <w:tc>
          <w:tcPr>
            <w:tcW w:w="333" w:type="pct"/>
            <w:tcBorders>
              <w:top w:val="single" w:sz="4" w:space="0" w:color="auto"/>
              <w:left w:val="single" w:sz="4" w:space="0" w:color="auto"/>
              <w:bottom w:val="single" w:sz="4" w:space="0" w:color="auto"/>
              <w:right w:val="single" w:sz="4" w:space="0" w:color="auto"/>
            </w:tcBorders>
            <w:vAlign w:val="center"/>
          </w:tcPr>
          <w:p w14:paraId="52484BA5" w14:textId="3C530121" w:rsidR="00A00B7C" w:rsidRPr="00550223"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Thuế, phí, lệ phí (nếu có)</w:t>
            </w:r>
            <w:r>
              <w:rPr>
                <w:rFonts w:ascii="Times New Roman" w:hAnsi="Times New Roman" w:cs="Times New Roman"/>
                <w:b/>
                <w:bCs/>
                <w:color w:val="000000" w:themeColor="text1"/>
                <w:spacing w:val="-10"/>
                <w:sz w:val="24"/>
                <w:szCs w:val="24"/>
                <w:vertAlign w:val="superscript"/>
                <w:lang w:val="fr-FR"/>
              </w:rPr>
              <w:t>(11)</w:t>
            </w:r>
          </w:p>
        </w:tc>
        <w:tc>
          <w:tcPr>
            <w:tcW w:w="368" w:type="pct"/>
            <w:tcBorders>
              <w:top w:val="single" w:sz="4" w:space="0" w:color="auto"/>
              <w:left w:val="single" w:sz="4" w:space="0" w:color="auto"/>
              <w:bottom w:val="single" w:sz="4" w:space="0" w:color="auto"/>
              <w:right w:val="single" w:sz="4" w:space="0" w:color="auto"/>
            </w:tcBorders>
            <w:vAlign w:val="center"/>
          </w:tcPr>
          <w:p w14:paraId="3A8AEA4F" w14:textId="76413A9E" w:rsidR="00A00B7C" w:rsidRPr="00550223"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Thành tiền (đồng)</w:t>
            </w:r>
            <w:r>
              <w:rPr>
                <w:rFonts w:ascii="Times New Roman" w:hAnsi="Times New Roman" w:cs="Times New Roman"/>
                <w:b/>
                <w:bCs/>
                <w:color w:val="000000" w:themeColor="text1"/>
                <w:spacing w:val="-10"/>
                <w:sz w:val="24"/>
                <w:szCs w:val="24"/>
                <w:vertAlign w:val="superscript"/>
                <w:lang w:val="fr-FR"/>
              </w:rPr>
              <w:t>(12)</w:t>
            </w:r>
          </w:p>
        </w:tc>
        <w:tc>
          <w:tcPr>
            <w:tcW w:w="443" w:type="pct"/>
            <w:tcBorders>
              <w:top w:val="single" w:sz="4" w:space="0" w:color="auto"/>
              <w:left w:val="single" w:sz="4" w:space="0" w:color="auto"/>
              <w:bottom w:val="single" w:sz="4" w:space="0" w:color="auto"/>
              <w:right w:val="single" w:sz="4" w:space="0" w:color="auto"/>
            </w:tcBorders>
            <w:vAlign w:val="center"/>
          </w:tcPr>
          <w:p w14:paraId="12BCA1ED" w14:textId="3146FC05" w:rsidR="00A00B7C"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Giá kê khai</w:t>
            </w:r>
            <w:r>
              <w:rPr>
                <w:rFonts w:ascii="Times New Roman" w:hAnsi="Times New Roman" w:cs="Times New Roman"/>
                <w:b/>
                <w:bCs/>
                <w:color w:val="000000" w:themeColor="text1"/>
                <w:spacing w:val="-10"/>
                <w:sz w:val="24"/>
                <w:szCs w:val="24"/>
                <w:vertAlign w:val="superscript"/>
                <w:lang w:val="fr-FR"/>
              </w:rPr>
              <w:t>(13)</w:t>
            </w:r>
          </w:p>
          <w:p w14:paraId="1F0E7BEE" w14:textId="06AC155F" w:rsidR="00A00B7C" w:rsidRPr="001E599E"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(nếu có)</w:t>
            </w:r>
          </w:p>
        </w:tc>
        <w:tc>
          <w:tcPr>
            <w:tcW w:w="300" w:type="pct"/>
            <w:tcBorders>
              <w:top w:val="single" w:sz="4" w:space="0" w:color="auto"/>
              <w:left w:val="single" w:sz="4" w:space="0" w:color="auto"/>
              <w:bottom w:val="single" w:sz="4" w:space="0" w:color="auto"/>
              <w:right w:val="single" w:sz="4" w:space="0" w:color="auto"/>
            </w:tcBorders>
            <w:vAlign w:val="center"/>
          </w:tcPr>
          <w:p w14:paraId="09B52BBC" w14:textId="0E866760" w:rsidR="00A00B7C" w:rsidRPr="001E599E"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Mã kê khai</w:t>
            </w:r>
            <w:r>
              <w:rPr>
                <w:rFonts w:ascii="Times New Roman" w:hAnsi="Times New Roman" w:cs="Times New Roman"/>
                <w:b/>
                <w:bCs/>
                <w:color w:val="000000" w:themeColor="text1"/>
                <w:spacing w:val="-10"/>
                <w:sz w:val="24"/>
                <w:szCs w:val="24"/>
                <w:vertAlign w:val="superscript"/>
                <w:lang w:val="fr-FR"/>
              </w:rPr>
              <w:t>(14)</w:t>
            </w:r>
            <w:r>
              <w:rPr>
                <w:rFonts w:ascii="Times New Roman" w:hAnsi="Times New Roman" w:cs="Times New Roman"/>
                <w:b/>
                <w:bCs/>
                <w:color w:val="000000" w:themeColor="text1"/>
                <w:spacing w:val="-10"/>
                <w:sz w:val="24"/>
                <w:szCs w:val="24"/>
                <w:lang w:val="fr-FR"/>
              </w:rPr>
              <w:t xml:space="preserve"> (nếu có)</w:t>
            </w:r>
          </w:p>
        </w:tc>
      </w:tr>
      <w:tr w:rsidR="00A00B7C" w14:paraId="0FDD4F87" w14:textId="065B8FB6"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8079593" w14:textId="1B603B0C"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1</w:t>
            </w:r>
          </w:p>
        </w:tc>
        <w:tc>
          <w:tcPr>
            <w:tcW w:w="324" w:type="pct"/>
            <w:tcBorders>
              <w:top w:val="single" w:sz="4" w:space="0" w:color="auto"/>
              <w:left w:val="single" w:sz="4" w:space="0" w:color="auto"/>
              <w:bottom w:val="single" w:sz="4" w:space="0" w:color="auto"/>
              <w:right w:val="single" w:sz="4" w:space="0" w:color="auto"/>
            </w:tcBorders>
          </w:tcPr>
          <w:p w14:paraId="1601F94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64C3E5B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4A5072A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0B4C1E7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23A210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0B1233A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5D5154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4538DC4" w14:textId="30F3035F"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247286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58A6E1F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15377F2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0D15940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01A4E6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2E26BFA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A840A0B" w14:textId="1F92334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1A977833" w14:textId="55C603D0"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2</w:t>
            </w:r>
          </w:p>
        </w:tc>
        <w:tc>
          <w:tcPr>
            <w:tcW w:w="324" w:type="pct"/>
            <w:tcBorders>
              <w:top w:val="single" w:sz="4" w:space="0" w:color="auto"/>
              <w:left w:val="single" w:sz="4" w:space="0" w:color="auto"/>
              <w:bottom w:val="single" w:sz="4" w:space="0" w:color="auto"/>
              <w:right w:val="single" w:sz="4" w:space="0" w:color="auto"/>
            </w:tcBorders>
          </w:tcPr>
          <w:p w14:paraId="3FEAF77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34259B1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21BC17B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47E707E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526C76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3BBD049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0E8BD3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D6557CA" w14:textId="0A9EF0E2"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13E5B8C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6EEF50D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6DFCFCB4"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1D77730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46C6A53E"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4DBE075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42505E8" w14:textId="0E2B6AA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CE30D17" w14:textId="7C4C66EC" w:rsidR="00A00B7C" w:rsidRPr="00C93FB1" w:rsidRDefault="00A00B7C" w:rsidP="00D16507">
            <w:pPr>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w:t>
            </w:r>
          </w:p>
        </w:tc>
        <w:tc>
          <w:tcPr>
            <w:tcW w:w="324" w:type="pct"/>
            <w:tcBorders>
              <w:top w:val="single" w:sz="4" w:space="0" w:color="auto"/>
              <w:left w:val="single" w:sz="4" w:space="0" w:color="auto"/>
              <w:bottom w:val="single" w:sz="4" w:space="0" w:color="auto"/>
              <w:right w:val="single" w:sz="4" w:space="0" w:color="auto"/>
            </w:tcBorders>
          </w:tcPr>
          <w:p w14:paraId="6D7A0C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7E3CF44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0374AA9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2DC1A93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79848F1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6D71904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F75E79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38BA20C2" w14:textId="2545BD24"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5787884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0583981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246E2F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321C563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32A7FD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71B35B73"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385D0C1E" w14:textId="77777777"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5BDB7BF9" w14:textId="77777777" w:rsidR="00A00B7C" w:rsidRPr="005C2BEC" w:rsidRDefault="00A00B7C" w:rsidP="005C2BEC">
            <w:pPr>
              <w:jc w:val="center"/>
              <w:rPr>
                <w:rFonts w:ascii="Times New Roman" w:hAnsi="Times New Roman" w:cs="Times New Roman"/>
                <w:b/>
                <w:bCs/>
                <w:color w:val="000000" w:themeColor="text1"/>
                <w:spacing w:val="-10"/>
                <w:sz w:val="28"/>
                <w:szCs w:val="28"/>
                <w:lang w:val="fr-FR"/>
              </w:rPr>
            </w:pPr>
          </w:p>
        </w:tc>
        <w:tc>
          <w:tcPr>
            <w:tcW w:w="3719" w:type="pct"/>
            <w:gridSpan w:val="11"/>
            <w:tcBorders>
              <w:top w:val="single" w:sz="4" w:space="0" w:color="auto"/>
              <w:left w:val="single" w:sz="4" w:space="0" w:color="auto"/>
              <w:bottom w:val="single" w:sz="4" w:space="0" w:color="auto"/>
              <w:right w:val="single" w:sz="4" w:space="0" w:color="auto"/>
            </w:tcBorders>
          </w:tcPr>
          <w:p w14:paraId="6C233623" w14:textId="6943748F" w:rsidR="00A00B7C" w:rsidRPr="005C2BEC" w:rsidRDefault="00A00B7C" w:rsidP="008A1750">
            <w:pPr>
              <w:spacing w:before="120"/>
              <w:jc w:val="center"/>
              <w:rPr>
                <w:rFonts w:ascii="Times New Roman" w:hAnsi="Times New Roman" w:cs="Times New Roman"/>
                <w:b/>
                <w:bCs/>
                <w:color w:val="000000" w:themeColor="text1"/>
                <w:spacing w:val="-10"/>
                <w:sz w:val="28"/>
                <w:szCs w:val="28"/>
                <w:lang w:val="fr-FR"/>
              </w:rPr>
            </w:pPr>
            <w:r w:rsidRPr="005C2BEC">
              <w:rPr>
                <w:rFonts w:ascii="Times New Roman" w:hAnsi="Times New Roman" w:cs="Times New Roman"/>
                <w:b/>
                <w:bCs/>
                <w:color w:val="000000" w:themeColor="text1"/>
                <w:spacing w:val="-10"/>
                <w:sz w:val="28"/>
                <w:szCs w:val="28"/>
                <w:lang w:val="fr-FR"/>
              </w:rPr>
              <w:t>Tổng cộng</w:t>
            </w:r>
          </w:p>
        </w:tc>
        <w:tc>
          <w:tcPr>
            <w:tcW w:w="368" w:type="pct"/>
            <w:tcBorders>
              <w:top w:val="single" w:sz="4" w:space="0" w:color="auto"/>
              <w:left w:val="single" w:sz="4" w:space="0" w:color="auto"/>
              <w:bottom w:val="single" w:sz="4" w:space="0" w:color="auto"/>
              <w:right w:val="single" w:sz="4" w:space="0" w:color="auto"/>
            </w:tcBorders>
          </w:tcPr>
          <w:p w14:paraId="1DE0BAF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5171CFC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163CDFA9"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bl>
    <w:p w14:paraId="6ABA3E43" w14:textId="2D2415A2" w:rsidR="00531480" w:rsidRDefault="007D2E45" w:rsidP="00531480">
      <w:pPr>
        <w:spacing w:before="60"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2. Báo giá này có hiệu lực trong vòng</w:t>
      </w:r>
      <w:r w:rsidR="00974F99">
        <w:rPr>
          <w:rFonts w:ascii="Times New Roman" w:hAnsi="Times New Roman" w:cs="Times New Roman"/>
          <w:color w:val="000000" w:themeColor="text1"/>
          <w:spacing w:val="-10"/>
          <w:sz w:val="28"/>
          <w:szCs w:val="28"/>
          <w:lang w:val="fr-FR"/>
        </w:rPr>
        <w:t xml:space="preserve"> … ngày </w:t>
      </w:r>
      <w:r w:rsidR="00531480">
        <w:rPr>
          <w:rFonts w:ascii="Times New Roman" w:hAnsi="Times New Roman" w:cs="Times New Roman"/>
          <w:color w:val="000000" w:themeColor="text1"/>
          <w:spacing w:val="-10"/>
          <w:sz w:val="28"/>
          <w:szCs w:val="28"/>
          <w:lang w:val="fr-FR"/>
        </w:rPr>
        <w:t xml:space="preserve">kể từ ngày </w:t>
      </w:r>
      <w:r w:rsidR="005077A5">
        <w:rPr>
          <w:rFonts w:ascii="Times New Roman" w:hAnsi="Times New Roman" w:cs="Times New Roman"/>
          <w:color w:val="000000" w:themeColor="text1"/>
          <w:spacing w:val="-10"/>
          <w:sz w:val="28"/>
          <w:szCs w:val="28"/>
          <w:lang w:val="fr-FR"/>
        </w:rPr>
        <w:t>24</w:t>
      </w:r>
      <w:r w:rsidR="00531480">
        <w:rPr>
          <w:rFonts w:ascii="Times New Roman" w:hAnsi="Times New Roman" w:cs="Times New Roman"/>
          <w:color w:val="000000" w:themeColor="text1"/>
          <w:spacing w:val="-10"/>
          <w:sz w:val="28"/>
          <w:szCs w:val="28"/>
          <w:lang w:val="fr-FR"/>
        </w:rPr>
        <w:t xml:space="preserve"> tháng </w:t>
      </w:r>
      <w:r w:rsidR="005077A5">
        <w:rPr>
          <w:rFonts w:ascii="Times New Roman" w:hAnsi="Times New Roman" w:cs="Times New Roman"/>
          <w:color w:val="000000" w:themeColor="text1"/>
          <w:spacing w:val="-10"/>
          <w:sz w:val="28"/>
          <w:szCs w:val="28"/>
          <w:lang w:val="fr-FR"/>
        </w:rPr>
        <w:t>6</w:t>
      </w:r>
      <w:r w:rsidR="00531480">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r w:rsidR="00531480">
        <w:rPr>
          <w:rFonts w:ascii="Times New Roman" w:hAnsi="Times New Roman" w:cs="Times New Roman"/>
          <w:color w:val="000000" w:themeColor="text1"/>
          <w:spacing w:val="-10"/>
          <w:sz w:val="28"/>
          <w:szCs w:val="28"/>
          <w:lang w:val="fr-FR"/>
        </w:rPr>
        <w:t>.</w:t>
      </w:r>
    </w:p>
    <w:p w14:paraId="2923189C" w14:textId="6DE9DCB2" w:rsidR="00B1161B" w:rsidRDefault="00B1161B"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3. Chúng tôi cam kết:</w:t>
      </w:r>
    </w:p>
    <w:p w14:paraId="1C45F85B" w14:textId="31635DD9" w:rsidR="00B1161B" w:rsidRDefault="00B1161B" w:rsidP="00081F52">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 xml:space="preserve">- Không đang trong quá trình thực hiện thủ tục giải thể hoặc bị thu hồi Giấy chứng nhận đăng ký doanh nghiệp hoặc Giấy chứng nhận đăng ký hộ kinh doanh hoặc các tài liệu tương đương khác; </w:t>
      </w:r>
      <w:r w:rsidR="00CB3CE4">
        <w:rPr>
          <w:rFonts w:ascii="Times New Roman" w:hAnsi="Times New Roman" w:cs="Times New Roman"/>
          <w:color w:val="000000" w:themeColor="text1"/>
          <w:spacing w:val="-10"/>
          <w:sz w:val="28"/>
          <w:szCs w:val="28"/>
          <w:lang w:val="fr-FR"/>
        </w:rPr>
        <w:t>K</w:t>
      </w:r>
      <w:r>
        <w:rPr>
          <w:rFonts w:ascii="Times New Roman" w:hAnsi="Times New Roman" w:cs="Times New Roman"/>
          <w:color w:val="000000" w:themeColor="text1"/>
          <w:spacing w:val="-10"/>
          <w:sz w:val="28"/>
          <w:szCs w:val="28"/>
          <w:lang w:val="fr-FR"/>
        </w:rPr>
        <w:t>hông thuộc trường hợp mất khả năng thanh toán theo quy định của pháp luật về doanh nghiệp</w:t>
      </w:r>
      <w:r w:rsidR="000B5F27">
        <w:rPr>
          <w:rFonts w:ascii="Times New Roman" w:hAnsi="Times New Roman" w:cs="Times New Roman"/>
          <w:color w:val="000000" w:themeColor="text1"/>
          <w:spacing w:val="-10"/>
          <w:sz w:val="28"/>
          <w:szCs w:val="28"/>
          <w:lang w:val="fr-FR"/>
        </w:rPr>
        <w:t>.</w:t>
      </w:r>
    </w:p>
    <w:p w14:paraId="02A46F48" w14:textId="70DF7867" w:rsidR="000B5F27" w:rsidRDefault="000B5F27"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Giá trị của các thiết bị y tế nêu trong báo giá là phù hợp, không vi phạm quy định của pháp luật về cạnh tranh, bán phá giá</w:t>
      </w:r>
      <w:r w:rsidR="00161752">
        <w:rPr>
          <w:rFonts w:ascii="Times New Roman" w:hAnsi="Times New Roman" w:cs="Times New Roman"/>
          <w:color w:val="000000" w:themeColor="text1"/>
          <w:spacing w:val="-10"/>
          <w:sz w:val="28"/>
          <w:szCs w:val="28"/>
          <w:lang w:val="fr-FR"/>
        </w:rPr>
        <w:t>.</w:t>
      </w:r>
    </w:p>
    <w:p w14:paraId="481B0D64" w14:textId="69272DB5" w:rsidR="00161752" w:rsidRDefault="00161752"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Những thông tin nêu trong báo giá là trung thực.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9016"/>
      </w:tblGrid>
      <w:tr w:rsidR="00081F52" w14:paraId="4472DC50" w14:textId="77777777" w:rsidTr="00C93FB1">
        <w:trPr>
          <w:trHeight w:val="667"/>
        </w:trPr>
        <w:tc>
          <w:tcPr>
            <w:tcW w:w="5205" w:type="dxa"/>
          </w:tcPr>
          <w:p w14:paraId="0D35870F" w14:textId="77777777" w:rsidR="00081F52" w:rsidRDefault="00081F52" w:rsidP="00161752">
            <w:pPr>
              <w:rPr>
                <w:rFonts w:ascii="Times New Roman" w:hAnsi="Times New Roman" w:cs="Times New Roman"/>
                <w:color w:val="000000" w:themeColor="text1"/>
                <w:spacing w:val="-10"/>
                <w:sz w:val="28"/>
                <w:szCs w:val="28"/>
                <w:lang w:val="fr-FR"/>
              </w:rPr>
            </w:pPr>
          </w:p>
        </w:tc>
        <w:tc>
          <w:tcPr>
            <w:tcW w:w="9082" w:type="dxa"/>
          </w:tcPr>
          <w:p w14:paraId="3EB00C88" w14:textId="25EB94F0" w:rsidR="00081F52" w:rsidRDefault="00081F52" w:rsidP="00081F52">
            <w:pPr>
              <w:jc w:val="center"/>
              <w:rPr>
                <w:rFonts w:ascii="Times New Roman" w:hAnsi="Times New Roman" w:cs="Times New Roman"/>
                <w:i/>
                <w:iCs/>
                <w:color w:val="000000" w:themeColor="text1"/>
                <w:spacing w:val="-10"/>
                <w:sz w:val="28"/>
                <w:szCs w:val="28"/>
                <w:lang w:val="fr-FR"/>
              </w:rPr>
            </w:pPr>
            <w:r w:rsidRPr="00081F52">
              <w:rPr>
                <w:rFonts w:ascii="Times New Roman" w:hAnsi="Times New Roman" w:cs="Times New Roman"/>
                <w:i/>
                <w:iCs/>
                <w:color w:val="000000" w:themeColor="text1"/>
                <w:spacing w:val="-10"/>
                <w:sz w:val="28"/>
                <w:szCs w:val="28"/>
                <w:lang w:val="fr-FR"/>
              </w:rPr>
              <w:t xml:space="preserve">…, ngày … tháng </w:t>
            </w:r>
            <w:r w:rsidR="002F22C6">
              <w:rPr>
                <w:rFonts w:ascii="Times New Roman" w:hAnsi="Times New Roman" w:cs="Times New Roman"/>
                <w:i/>
                <w:iCs/>
                <w:color w:val="000000" w:themeColor="text1"/>
                <w:spacing w:val="-10"/>
                <w:sz w:val="28"/>
                <w:szCs w:val="28"/>
                <w:lang w:val="fr-FR"/>
              </w:rPr>
              <w:t>…</w:t>
            </w:r>
            <w:r w:rsidRPr="00081F52">
              <w:rPr>
                <w:rFonts w:ascii="Times New Roman" w:hAnsi="Times New Roman" w:cs="Times New Roman"/>
                <w:i/>
                <w:iCs/>
                <w:color w:val="000000" w:themeColor="text1"/>
                <w:spacing w:val="-10"/>
                <w:sz w:val="28"/>
                <w:szCs w:val="28"/>
                <w:lang w:val="fr-FR"/>
              </w:rPr>
              <w:t xml:space="preserve"> năm 202</w:t>
            </w:r>
            <w:r w:rsidR="00C353BF">
              <w:rPr>
                <w:rFonts w:ascii="Times New Roman" w:hAnsi="Times New Roman" w:cs="Times New Roman"/>
                <w:i/>
                <w:iCs/>
                <w:color w:val="000000" w:themeColor="text1"/>
                <w:spacing w:val="-10"/>
                <w:sz w:val="28"/>
                <w:szCs w:val="28"/>
                <w:lang w:val="fr-FR"/>
              </w:rPr>
              <w:t>4</w:t>
            </w:r>
          </w:p>
          <w:p w14:paraId="598AFF59" w14:textId="53504E5A" w:rsidR="00081F52" w:rsidRPr="00EB099E" w:rsidRDefault="00081F52" w:rsidP="00081F52">
            <w:pPr>
              <w:jc w:val="center"/>
              <w:rPr>
                <w:rFonts w:ascii="Times New Roman" w:hAnsi="Times New Roman" w:cs="Times New Roman"/>
                <w:b/>
                <w:bCs/>
                <w:color w:val="000000" w:themeColor="text1"/>
                <w:spacing w:val="-10"/>
                <w:sz w:val="28"/>
                <w:szCs w:val="28"/>
                <w:vertAlign w:val="superscript"/>
                <w:lang w:val="fr-FR"/>
              </w:rPr>
            </w:pPr>
            <w:r w:rsidRPr="00081F52">
              <w:rPr>
                <w:rFonts w:ascii="Times New Roman" w:hAnsi="Times New Roman" w:cs="Times New Roman"/>
                <w:b/>
                <w:bCs/>
                <w:color w:val="000000" w:themeColor="text1"/>
                <w:spacing w:val="-10"/>
                <w:sz w:val="28"/>
                <w:szCs w:val="28"/>
                <w:lang w:val="fr-FR"/>
              </w:rPr>
              <w:t>Đại diện hợp pháp của hãng sản xuất/nhà cung cấp</w:t>
            </w:r>
            <w:r w:rsidR="00EB099E">
              <w:rPr>
                <w:rFonts w:ascii="Times New Roman" w:hAnsi="Times New Roman" w:cs="Times New Roman"/>
                <w:b/>
                <w:bCs/>
                <w:color w:val="000000" w:themeColor="text1"/>
                <w:spacing w:val="-10"/>
                <w:sz w:val="28"/>
                <w:szCs w:val="28"/>
                <w:vertAlign w:val="superscript"/>
                <w:lang w:val="fr-FR"/>
              </w:rPr>
              <w:t>(1</w:t>
            </w:r>
            <w:r w:rsidR="00A00B7C">
              <w:rPr>
                <w:rFonts w:ascii="Times New Roman" w:hAnsi="Times New Roman" w:cs="Times New Roman"/>
                <w:b/>
                <w:bCs/>
                <w:color w:val="000000" w:themeColor="text1"/>
                <w:spacing w:val="-10"/>
                <w:sz w:val="28"/>
                <w:szCs w:val="28"/>
                <w:vertAlign w:val="superscript"/>
                <w:lang w:val="fr-FR"/>
              </w:rPr>
              <w:t>5</w:t>
            </w:r>
            <w:r w:rsidR="00EB099E">
              <w:rPr>
                <w:rFonts w:ascii="Times New Roman" w:hAnsi="Times New Roman" w:cs="Times New Roman"/>
                <w:b/>
                <w:bCs/>
                <w:color w:val="000000" w:themeColor="text1"/>
                <w:spacing w:val="-10"/>
                <w:sz w:val="28"/>
                <w:szCs w:val="28"/>
                <w:vertAlign w:val="superscript"/>
                <w:lang w:val="fr-FR"/>
              </w:rPr>
              <w:t>)</w:t>
            </w:r>
          </w:p>
        </w:tc>
      </w:tr>
    </w:tbl>
    <w:p w14:paraId="1B9F8CCE" w14:textId="4D3A1392" w:rsidR="00C93FB1" w:rsidRPr="00290CB2" w:rsidRDefault="00C93FB1" w:rsidP="00C93FB1">
      <w:pPr>
        <w:spacing w:after="0"/>
        <w:ind w:firstLine="567"/>
        <w:rPr>
          <w:rFonts w:ascii="Times New Roman" w:hAnsi="Times New Roman" w:cs="Times New Roman"/>
          <w:b/>
          <w:bCs/>
          <w:color w:val="000000" w:themeColor="text1"/>
          <w:spacing w:val="-10"/>
          <w:sz w:val="26"/>
          <w:szCs w:val="26"/>
          <w:lang w:val="fr-FR"/>
        </w:rPr>
      </w:pPr>
      <w:r w:rsidRPr="00290CB2">
        <w:rPr>
          <w:rFonts w:ascii="Times New Roman" w:hAnsi="Times New Roman" w:cs="Times New Roman"/>
          <w:b/>
          <w:bCs/>
          <w:color w:val="000000" w:themeColor="text1"/>
          <w:spacing w:val="-10"/>
          <w:sz w:val="26"/>
          <w:szCs w:val="26"/>
          <w:lang w:val="fr-FR"/>
        </w:rPr>
        <w:t>Ghi chú:</w:t>
      </w:r>
    </w:p>
    <w:p w14:paraId="743F4AC5" w14:textId="4E10832A"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thiết bị theo thông tin tại cột “Danh mục” trong Yêu cầu báo giá;</w:t>
      </w:r>
    </w:p>
    <w:p w14:paraId="29AB1426" w14:textId="74DA3A75"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thương mại tương ứng với loại thiết bị ghi tại cột “Danh mục thiết bị”</w:t>
      </w:r>
      <w:r w:rsidR="00200580" w:rsidRPr="00290CB2">
        <w:rPr>
          <w:rFonts w:ascii="Times New Roman" w:hAnsi="Times New Roman" w:cs="Times New Roman"/>
          <w:color w:val="000000" w:themeColor="text1"/>
          <w:spacing w:val="-10"/>
          <w:sz w:val="26"/>
          <w:szCs w:val="26"/>
          <w:lang w:val="fr-FR"/>
        </w:rPr>
        <w:t>;</w:t>
      </w:r>
    </w:p>
    <w:p w14:paraId="0A6442B4" w14:textId="19B3F947"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(3) Hãng sản xuất/nhà cung cấp ghi cụ thể ký hiệu, mã hiệu, model, hãng sản xuất của thiết bị y tế tương ứng với loại thiết bị ghi tại cột “Danh mục thiết bị”;</w:t>
      </w:r>
    </w:p>
    <w:p w14:paraId="286EEA9E" w14:textId="5382CA43"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(4) Hãng sản xuất/nhà cung cấp ghi cụ thể mã HS của từng thiết bị y tế</w:t>
      </w:r>
      <w:r w:rsidR="00CB016D" w:rsidRPr="00290CB2">
        <w:rPr>
          <w:rFonts w:ascii="Times New Roman" w:hAnsi="Times New Roman" w:cs="Times New Roman"/>
          <w:color w:val="000000" w:themeColor="text1"/>
          <w:spacing w:val="-10"/>
          <w:sz w:val="26"/>
          <w:szCs w:val="26"/>
          <w:lang w:val="fr-FR"/>
        </w:rPr>
        <w:t xml:space="preserve"> (nếu có)</w:t>
      </w:r>
      <w:r w:rsidR="00DB2BAD" w:rsidRPr="00290CB2">
        <w:rPr>
          <w:rFonts w:ascii="Times New Roman" w:hAnsi="Times New Roman" w:cs="Times New Roman"/>
          <w:color w:val="000000" w:themeColor="text1"/>
          <w:spacing w:val="-10"/>
          <w:sz w:val="26"/>
          <w:szCs w:val="26"/>
          <w:lang w:val="fr-FR"/>
        </w:rPr>
        <w:t>;</w:t>
      </w:r>
    </w:p>
    <w:p w14:paraId="5B965829" w14:textId="2C0E42C6"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(5), (6) Hãng sản xuất/nhà cung cấp ghi năm sản xuất, xuất xứ của thiết bị;</w:t>
      </w:r>
    </w:p>
    <w:p w14:paraId="71BEE2C6" w14:textId="4588BC8E" w:rsidR="00A00B7C" w:rsidRPr="00290CB2" w:rsidRDefault="00A00B7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(7) Đơn vị tính của từng thiết bị ;</w:t>
      </w:r>
    </w:p>
    <w:p w14:paraId="3A2478CD" w14:textId="544EFA43"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8</w:t>
      </w:r>
      <w:r w:rsidRPr="00290CB2">
        <w:rPr>
          <w:rFonts w:ascii="Times New Roman" w:hAnsi="Times New Roman" w:cs="Times New Roman"/>
          <w:color w:val="000000" w:themeColor="text1"/>
          <w:spacing w:val="-10"/>
          <w:sz w:val="26"/>
          <w:szCs w:val="26"/>
          <w:lang w:val="fr-FR"/>
        </w:rPr>
        <w:t>) Hãng sản xuất/nhà cung cấp ghi</w:t>
      </w:r>
      <w:r w:rsidR="00C962CC" w:rsidRPr="00290CB2">
        <w:rPr>
          <w:rFonts w:ascii="Times New Roman" w:hAnsi="Times New Roman" w:cs="Times New Roman"/>
          <w:color w:val="000000" w:themeColor="text1"/>
          <w:spacing w:val="-10"/>
          <w:sz w:val="26"/>
          <w:szCs w:val="26"/>
          <w:lang w:val="fr-FR"/>
        </w:rPr>
        <w:t xml:space="preserve"> cụ thể số lượng theo đúng số lượng nêu trong Yêu cầu báo giá</w:t>
      </w:r>
      <w:r w:rsidR="007A7DA0" w:rsidRPr="00290CB2">
        <w:rPr>
          <w:rFonts w:ascii="Times New Roman" w:hAnsi="Times New Roman" w:cs="Times New Roman"/>
          <w:color w:val="000000" w:themeColor="text1"/>
          <w:spacing w:val="-10"/>
          <w:sz w:val="26"/>
          <w:szCs w:val="26"/>
          <w:lang w:val="fr-FR"/>
        </w:rPr>
        <w:t>;</w:t>
      </w:r>
    </w:p>
    <w:p w14:paraId="034DFF93" w14:textId="2869A698" w:rsidR="007A7DA0" w:rsidRPr="00290CB2" w:rsidRDefault="007A7DA0" w:rsidP="00CB3CE4">
      <w:pPr>
        <w:spacing w:after="0"/>
        <w:ind w:firstLine="567"/>
        <w:jc w:val="both"/>
        <w:rPr>
          <w:rFonts w:ascii="Times New Roman" w:hAnsi="Times New Roman" w:cs="Times New Roman"/>
          <w:color w:val="FF0000"/>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9</w:t>
      </w:r>
      <w:r w:rsidRPr="00290CB2">
        <w:rPr>
          <w:rFonts w:ascii="Times New Roman" w:hAnsi="Times New Roman" w:cs="Times New Roman"/>
          <w:color w:val="000000" w:themeColor="text1"/>
          <w:spacing w:val="-10"/>
          <w:sz w:val="26"/>
          <w:szCs w:val="26"/>
          <w:lang w:val="fr-FR"/>
        </w:rPr>
        <w:t>) Hãng sản xuất/nhà cung cấp ghi cụ thể đơn giá của từng thiết bị</w:t>
      </w:r>
      <w:r w:rsidR="00EF1681" w:rsidRPr="00290CB2">
        <w:rPr>
          <w:rFonts w:ascii="Times New Roman" w:hAnsi="Times New Roman" w:cs="Times New Roman"/>
          <w:color w:val="000000" w:themeColor="text1"/>
          <w:spacing w:val="-10"/>
          <w:sz w:val="26"/>
          <w:szCs w:val="26"/>
          <w:lang w:val="fr-FR"/>
        </w:rPr>
        <w:t>;</w:t>
      </w:r>
    </w:p>
    <w:p w14:paraId="5A3D3DAA" w14:textId="163BCBEA" w:rsidR="00C64D51" w:rsidRPr="00290CB2" w:rsidRDefault="00AD48C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10</w:t>
      </w:r>
      <w:r w:rsidRPr="00290CB2">
        <w:rPr>
          <w:rFonts w:ascii="Times New Roman" w:hAnsi="Times New Roman" w:cs="Times New Roman"/>
          <w:color w:val="000000" w:themeColor="text1"/>
          <w:spacing w:val="-10"/>
          <w:sz w:val="26"/>
          <w:szCs w:val="26"/>
          <w:lang w:val="fr-FR"/>
        </w:rPr>
        <w:t>)</w:t>
      </w:r>
      <w:r w:rsidR="00C64D51" w:rsidRPr="00290CB2">
        <w:rPr>
          <w:rFonts w:ascii="Times New Roman" w:hAnsi="Times New Roman" w:cs="Times New Roman"/>
          <w:color w:val="000000" w:themeColor="text1"/>
          <w:spacing w:val="-10"/>
          <w:sz w:val="26"/>
          <w:szCs w:val="26"/>
          <w:lang w:val="fr-FR"/>
        </w:rPr>
        <w:t xml:space="preserve"> </w:t>
      </w:r>
      <w:r w:rsidR="00550223" w:rsidRPr="00290CB2">
        <w:rPr>
          <w:rFonts w:ascii="Times New Roman" w:hAnsi="Times New Roman" w:cs="Times New Roman"/>
          <w:color w:val="000000" w:themeColor="text1"/>
          <w:spacing w:val="-10"/>
          <w:sz w:val="26"/>
          <w:szCs w:val="26"/>
          <w:lang w:val="fr-FR"/>
        </w:rPr>
        <w:t>Hãng sản xuất/nhà cung cấp ghi giá trị</w:t>
      </w:r>
      <w:r w:rsidR="00C64D51" w:rsidRPr="00290CB2">
        <w:rPr>
          <w:rFonts w:ascii="Times New Roman" w:hAnsi="Times New Roman" w:cs="Times New Roman"/>
          <w:color w:val="000000" w:themeColor="text1"/>
          <w:spacing w:val="-10"/>
          <w:sz w:val="26"/>
          <w:szCs w:val="26"/>
          <w:lang w:val="fr-FR"/>
        </w:rPr>
        <w:t xml:space="preserve"> để thực hiện các dịch vụ liên quan như lắp đặt, vận chuyển, bảo quản cho từng thiết bị (nếu có);</w:t>
      </w:r>
    </w:p>
    <w:p w14:paraId="664E2B95" w14:textId="239F03FC" w:rsidR="00C64D51" w:rsidRPr="00290CB2" w:rsidRDefault="00C64D51"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1</w:t>
      </w:r>
      <w:r w:rsidRPr="00290CB2">
        <w:rPr>
          <w:rFonts w:ascii="Times New Roman" w:hAnsi="Times New Roman" w:cs="Times New Roman"/>
          <w:color w:val="000000" w:themeColor="text1"/>
          <w:spacing w:val="-10"/>
          <w:sz w:val="26"/>
          <w:szCs w:val="26"/>
          <w:lang w:val="fr-FR"/>
        </w:rPr>
        <w:t xml:space="preserve">) </w:t>
      </w:r>
      <w:r w:rsidR="00BA2219" w:rsidRPr="00290CB2">
        <w:rPr>
          <w:rFonts w:ascii="Times New Roman" w:hAnsi="Times New Roman" w:cs="Times New Roman"/>
          <w:color w:val="000000" w:themeColor="text1"/>
          <w:spacing w:val="-10"/>
          <w:sz w:val="26"/>
          <w:szCs w:val="26"/>
          <w:lang w:val="fr-FR"/>
        </w:rPr>
        <w:t>Hãng sản xuất/nhà cung cấp ghi giá trị</w:t>
      </w:r>
      <w:r w:rsidR="00550223" w:rsidRPr="00290CB2">
        <w:rPr>
          <w:rFonts w:ascii="Times New Roman" w:hAnsi="Times New Roman" w:cs="Times New Roman"/>
          <w:color w:val="000000" w:themeColor="text1"/>
          <w:spacing w:val="-10"/>
          <w:sz w:val="26"/>
          <w:szCs w:val="26"/>
          <w:lang w:val="fr-FR"/>
        </w:rPr>
        <w:t xml:space="preserve"> thuế, phí, lệ phí (nếu có) cho từng thiết bị. Đối với các thiết bị nhập khẩu, hãng sản xuất/nhà cung cấp phải tính toán các chi phí nhập khẩu, hải quan, bảo hiểm và các chi phí khác ngoài lãnh thổ Việt Nam để phân bổ vào đơn giá của thiết bị; </w:t>
      </w:r>
    </w:p>
    <w:p w14:paraId="5498B973" w14:textId="17A10560" w:rsidR="00BA2219" w:rsidRPr="00290CB2" w:rsidRDefault="00BA2219"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2</w:t>
      </w:r>
      <w:r w:rsidRPr="00290CB2">
        <w:rPr>
          <w:rFonts w:ascii="Times New Roman" w:hAnsi="Times New Roman" w:cs="Times New Roman"/>
          <w:color w:val="000000" w:themeColor="text1"/>
          <w:spacing w:val="-10"/>
          <w:sz w:val="26"/>
          <w:szCs w:val="26"/>
          <w:lang w:val="fr-FR"/>
        </w:rPr>
        <w:t>) Hãng sản xuất/nhà cung cấp ghi giá trị báo giá cho từng thiết bị. Giá trị ghi tại cột này được hiểu là toàn bộ chi phí của từng thiết bị (bao gồm thuế, phí, lệ phí và dịch vụ liên quan (nếu có)) theo đúng yêu cầu nêu trong Yêu cầu báo giá</w:t>
      </w:r>
      <w:r w:rsidR="00EB099E" w:rsidRPr="00290CB2">
        <w:rPr>
          <w:rFonts w:ascii="Times New Roman" w:hAnsi="Times New Roman" w:cs="Times New Roman"/>
          <w:color w:val="000000" w:themeColor="text1"/>
          <w:spacing w:val="-10"/>
          <w:sz w:val="26"/>
          <w:szCs w:val="26"/>
          <w:lang w:val="fr-FR"/>
        </w:rPr>
        <w:t>;</w:t>
      </w:r>
    </w:p>
    <w:p w14:paraId="709CA7D7" w14:textId="478FA646" w:rsidR="00525C24" w:rsidRPr="00290CB2" w:rsidRDefault="00525C24"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3</w:t>
      </w:r>
      <w:r w:rsidRPr="00290CB2">
        <w:rPr>
          <w:rFonts w:ascii="Times New Roman" w:hAnsi="Times New Roman" w:cs="Times New Roman"/>
          <w:color w:val="000000" w:themeColor="text1"/>
          <w:spacing w:val="-10"/>
          <w:sz w:val="26"/>
          <w:szCs w:val="26"/>
          <w:lang w:val="fr-FR"/>
        </w:rPr>
        <w:t>), (1</w:t>
      </w:r>
      <w:r w:rsidR="00A00B7C" w:rsidRPr="00290CB2">
        <w:rPr>
          <w:rFonts w:ascii="Times New Roman" w:hAnsi="Times New Roman" w:cs="Times New Roman"/>
          <w:color w:val="000000" w:themeColor="text1"/>
          <w:spacing w:val="-10"/>
          <w:sz w:val="26"/>
          <w:szCs w:val="26"/>
          <w:lang w:val="fr-FR"/>
        </w:rPr>
        <w:t>4</w:t>
      </w:r>
      <w:r w:rsidRPr="00290CB2">
        <w:rPr>
          <w:rFonts w:ascii="Times New Roman" w:hAnsi="Times New Roman" w:cs="Times New Roman"/>
          <w:color w:val="000000" w:themeColor="text1"/>
          <w:spacing w:val="-10"/>
          <w:sz w:val="26"/>
          <w:szCs w:val="26"/>
          <w:lang w:val="fr-FR"/>
        </w:rPr>
        <w:t>) Hãng sản xuất/nhà cung cấp ghi giá kê khai, mã kê khai của thiết bị (nếu có) t</w:t>
      </w:r>
      <w:r w:rsidR="001E304C" w:rsidRPr="00290CB2">
        <w:rPr>
          <w:rFonts w:ascii="Times New Roman" w:hAnsi="Times New Roman" w:cs="Times New Roman"/>
          <w:color w:val="000000" w:themeColor="text1"/>
          <w:spacing w:val="-10"/>
          <w:sz w:val="26"/>
          <w:szCs w:val="26"/>
          <w:lang w:val="fr-FR"/>
        </w:rPr>
        <w:t xml:space="preserve">heo thông tin trên </w:t>
      </w:r>
      <w:r w:rsidRPr="00290CB2">
        <w:rPr>
          <w:rFonts w:ascii="Times New Roman" w:hAnsi="Times New Roman" w:cs="Times New Roman"/>
          <w:color w:val="000000" w:themeColor="text1"/>
          <w:spacing w:val="-10"/>
          <w:sz w:val="26"/>
          <w:szCs w:val="26"/>
          <w:lang w:val="fr-FR"/>
        </w:rPr>
        <w:t>Cổng thông tin điện tử của Bộ Y tế</w:t>
      </w:r>
      <w:r w:rsidR="00EB099E" w:rsidRPr="00290CB2">
        <w:rPr>
          <w:rFonts w:ascii="Times New Roman" w:hAnsi="Times New Roman" w:cs="Times New Roman"/>
          <w:color w:val="000000" w:themeColor="text1"/>
          <w:spacing w:val="-10"/>
          <w:sz w:val="26"/>
          <w:szCs w:val="26"/>
          <w:lang w:val="fr-FR"/>
        </w:rPr>
        <w:t>;</w:t>
      </w:r>
    </w:p>
    <w:p w14:paraId="799D2B41" w14:textId="0384FAB4" w:rsidR="00EB099E" w:rsidRPr="00290CB2" w:rsidRDefault="00EB099E"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5</w:t>
      </w:r>
      <w:r w:rsidRPr="00290CB2">
        <w:rPr>
          <w:rFonts w:ascii="Times New Roman" w:hAnsi="Times New Roman" w:cs="Times New Roman"/>
          <w:color w:val="000000" w:themeColor="text1"/>
          <w:spacing w:val="-10"/>
          <w:sz w:val="26"/>
          <w:szCs w:val="26"/>
          <w:lang w:val="fr-FR"/>
        </w:rPr>
        <w:t xml:space="preserve">)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5543A7C1" w14:textId="3580A596" w:rsidR="002B253F" w:rsidRDefault="002B253F" w:rsidP="00CB3CE4">
      <w:pPr>
        <w:spacing w:after="0"/>
        <w:ind w:firstLine="567"/>
        <w:jc w:val="both"/>
        <w:rPr>
          <w:rFonts w:ascii="Times New Roman" w:hAnsi="Times New Roman" w:cs="Times New Roman"/>
          <w:color w:val="000000" w:themeColor="text1"/>
          <w:spacing w:val="-16"/>
          <w:sz w:val="26"/>
          <w:szCs w:val="26"/>
          <w:lang w:val="fr-FR"/>
        </w:rPr>
      </w:pPr>
      <w:r w:rsidRPr="00290CB2">
        <w:rPr>
          <w:rFonts w:ascii="Times New Roman" w:hAnsi="Times New Roman" w:cs="Times New Roman"/>
          <w:color w:val="000000" w:themeColor="text1"/>
          <w:spacing w:val="-16"/>
          <w:sz w:val="26"/>
          <w:szCs w:val="26"/>
          <w:lang w:val="fr-FR"/>
        </w:rPr>
        <w:t>Chữ ký trên báo giá là chữ ký trực tiếp (không sử dụng chữ ký đóng dấu), trường hợp báo giá có nhiều trang thì đóng dấu giáp lai các trang.</w:t>
      </w:r>
    </w:p>
    <w:p w14:paraId="6883304B" w14:textId="4695EA3C" w:rsidR="005077A5" w:rsidRPr="00791C81" w:rsidRDefault="005077A5" w:rsidP="005077A5">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w:t>
      </w:r>
      <w:r>
        <w:rPr>
          <w:rFonts w:ascii="Times New Roman" w:hAnsi="Times New Roman" w:cs="Times New Roman"/>
          <w:b/>
          <w:color w:val="000000" w:themeColor="text1"/>
          <w:spacing w:val="-10"/>
          <w:sz w:val="28"/>
          <w:szCs w:val="28"/>
          <w:lang w:val="fr-FR"/>
        </w:rPr>
        <w:t xml:space="preserve"> </w:t>
      </w:r>
      <w:r>
        <w:rPr>
          <w:rFonts w:ascii="Times New Roman" w:hAnsi="Times New Roman" w:cs="Times New Roman"/>
          <w:b/>
          <w:color w:val="000000" w:themeColor="text1"/>
          <w:spacing w:val="-10"/>
          <w:sz w:val="28"/>
          <w:szCs w:val="28"/>
          <w:lang w:val="fr-FR"/>
        </w:rPr>
        <w:t>3</w:t>
      </w:r>
    </w:p>
    <w:p w14:paraId="23B3F1FB" w14:textId="55E00A19" w:rsidR="005077A5" w:rsidRDefault="005077A5" w:rsidP="005077A5">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 xml:space="preserve">Tên </w:t>
      </w:r>
      <w:r w:rsidR="00056300">
        <w:rPr>
          <w:rFonts w:ascii="Times New Roman" w:hAnsi="Times New Roman" w:cs="Times New Roman"/>
          <w:b/>
          <w:color w:val="000000" w:themeColor="text1"/>
          <w:spacing w:val="-10"/>
          <w:sz w:val="28"/>
          <w:szCs w:val="28"/>
          <w:lang w:val="fr-FR"/>
        </w:rPr>
        <w:t>cơ sở sản xuất/ kinh doanh</w:t>
      </w:r>
      <w:r>
        <w:rPr>
          <w:rFonts w:ascii="Times New Roman" w:hAnsi="Times New Roman" w:cs="Times New Roman"/>
          <w:b/>
          <w:color w:val="000000" w:themeColor="text1"/>
          <w:spacing w:val="-10"/>
          <w:sz w:val="28"/>
          <w:szCs w:val="28"/>
          <w:lang w:val="fr-FR"/>
        </w:rPr>
        <w:t>:</w:t>
      </w:r>
    </w:p>
    <w:p w14:paraId="4956FDBA" w14:textId="77777777" w:rsidR="005077A5" w:rsidRDefault="005077A5" w:rsidP="005077A5">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Địa chỉ:</w:t>
      </w:r>
    </w:p>
    <w:p w14:paraId="2950B6B7" w14:textId="77777777" w:rsidR="005077A5" w:rsidRPr="00634BB2" w:rsidRDefault="005077A5" w:rsidP="005077A5">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điện thoại:</w:t>
      </w:r>
    </w:p>
    <w:p w14:paraId="0D01C23B" w14:textId="29D1365A" w:rsidR="002A6F1E" w:rsidRPr="00791C81" w:rsidRDefault="002A6F1E" w:rsidP="002A6F1E">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BẢNG</w:t>
      </w:r>
      <w:r w:rsidRPr="00791C81">
        <w:rPr>
          <w:rFonts w:ascii="Times New Roman" w:hAnsi="Times New Roman" w:cs="Times New Roman"/>
          <w:b/>
          <w:color w:val="000000" w:themeColor="text1"/>
          <w:spacing w:val="-10"/>
          <w:sz w:val="28"/>
          <w:szCs w:val="28"/>
          <w:lang w:val="fr-FR"/>
        </w:rPr>
        <w:t xml:space="preserve"> </w:t>
      </w:r>
      <w:r>
        <w:rPr>
          <w:rFonts w:ascii="Times New Roman" w:hAnsi="Times New Roman" w:cs="Times New Roman"/>
          <w:b/>
          <w:color w:val="000000" w:themeColor="text1"/>
          <w:spacing w:val="-10"/>
          <w:sz w:val="28"/>
          <w:szCs w:val="28"/>
          <w:lang w:val="fr-FR"/>
        </w:rPr>
        <w:t>NIÊM YẾT GIÁ</w:t>
      </w:r>
    </w:p>
    <w:p w14:paraId="69F65699" w14:textId="77777777" w:rsidR="005077A5" w:rsidRPr="00634BB2" w:rsidRDefault="005077A5" w:rsidP="005077A5">
      <w:pPr>
        <w:spacing w:after="0"/>
        <w:jc w:val="center"/>
        <w:rPr>
          <w:rFonts w:ascii="Times New Roman" w:hAnsi="Times New Roman" w:cs="Times New Roman"/>
          <w:b/>
          <w:bCs/>
          <w:color w:val="000000" w:themeColor="text1"/>
          <w:spacing w:val="-10"/>
          <w:sz w:val="28"/>
          <w:szCs w:val="28"/>
          <w:lang w:val="fr-FR"/>
        </w:rPr>
      </w:pPr>
    </w:p>
    <w:p w14:paraId="04E63FDC" w14:textId="5A1EDC68" w:rsidR="005077A5" w:rsidRPr="009458F9" w:rsidRDefault="005077A5" w:rsidP="005077A5">
      <w:pPr>
        <w:spacing w:after="0"/>
        <w:ind w:firstLine="567"/>
        <w:jc w:val="both"/>
        <w:rPr>
          <w:rFonts w:ascii="Times New Roman" w:hAnsi="Times New Roman" w:cs="Times New Roman"/>
          <w:color w:val="000000" w:themeColor="text1"/>
          <w:spacing w:val="-10"/>
          <w:sz w:val="28"/>
          <w:szCs w:val="28"/>
          <w:lang w:val="fr-FR"/>
        </w:rPr>
      </w:pPr>
    </w:p>
    <w:tbl>
      <w:tblPr>
        <w:tblStyle w:val="TableGrid"/>
        <w:tblW w:w="5000" w:type="pct"/>
        <w:tblLook w:val="04A0" w:firstRow="1" w:lastRow="0" w:firstColumn="1" w:lastColumn="0" w:noHBand="0" w:noVBand="1"/>
      </w:tblPr>
      <w:tblGrid>
        <w:gridCol w:w="488"/>
        <w:gridCol w:w="2059"/>
        <w:gridCol w:w="2838"/>
        <w:gridCol w:w="1274"/>
        <w:gridCol w:w="1274"/>
        <w:gridCol w:w="994"/>
        <w:gridCol w:w="1419"/>
        <w:gridCol w:w="1419"/>
        <w:gridCol w:w="1274"/>
        <w:gridCol w:w="1239"/>
      </w:tblGrid>
      <w:tr w:rsidR="00623FFC" w14:paraId="1ED52887" w14:textId="77777777" w:rsidTr="00623FFC">
        <w:trPr>
          <w:trHeight w:val="410"/>
        </w:trPr>
        <w:tc>
          <w:tcPr>
            <w:tcW w:w="171" w:type="pct"/>
            <w:tcBorders>
              <w:top w:val="single" w:sz="4" w:space="0" w:color="auto"/>
              <w:left w:val="single" w:sz="4" w:space="0" w:color="auto"/>
              <w:bottom w:val="single" w:sz="4" w:space="0" w:color="auto"/>
              <w:right w:val="single" w:sz="4" w:space="0" w:color="auto"/>
            </w:tcBorders>
            <w:vAlign w:val="center"/>
          </w:tcPr>
          <w:p w14:paraId="102C9E5C" w14:textId="77777777" w:rsidR="00623FFC" w:rsidRPr="00C93FB1" w:rsidRDefault="00623FFC" w:rsidP="00623FFC">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Stt</w:t>
            </w:r>
          </w:p>
        </w:tc>
        <w:tc>
          <w:tcPr>
            <w:tcW w:w="721" w:type="pct"/>
            <w:tcBorders>
              <w:top w:val="single" w:sz="4" w:space="0" w:color="auto"/>
              <w:left w:val="single" w:sz="4" w:space="0" w:color="auto"/>
              <w:bottom w:val="single" w:sz="4" w:space="0" w:color="auto"/>
              <w:right w:val="single" w:sz="4" w:space="0" w:color="auto"/>
            </w:tcBorders>
            <w:vAlign w:val="center"/>
          </w:tcPr>
          <w:p w14:paraId="1AC3F52F" w14:textId="00903305" w:rsidR="00623FFC" w:rsidRPr="00C93FB1" w:rsidRDefault="00623FFC" w:rsidP="00623FFC">
            <w:pPr>
              <w:jc w:val="center"/>
              <w:rPr>
                <w:rFonts w:ascii="Times New Roman" w:hAnsi="Times New Roman" w:cs="Times New Roman"/>
                <w:b/>
                <w:bCs/>
                <w:color w:val="000000" w:themeColor="text1"/>
                <w:spacing w:val="-10"/>
                <w:sz w:val="24"/>
                <w:szCs w:val="24"/>
                <w:vertAlign w:val="superscript"/>
                <w:lang w:val="fr-FR"/>
              </w:rPr>
            </w:pPr>
            <w:r w:rsidRPr="002A6F1E">
              <w:rPr>
                <w:rFonts w:ascii="Times New Roman" w:hAnsi="Times New Roman" w:cs="Times New Roman"/>
                <w:b/>
                <w:bCs/>
                <w:color w:val="000000" w:themeColor="text1"/>
                <w:spacing w:val="-10"/>
                <w:sz w:val="24"/>
                <w:szCs w:val="24"/>
                <w:lang w:val="fr-FR"/>
              </w:rPr>
              <w:t>Tên, chủng loại trang thiết bị y tế</w:t>
            </w:r>
            <w:r>
              <w:rPr>
                <w:rFonts w:ascii="Times New Roman" w:hAnsi="Times New Roman" w:cs="Times New Roman"/>
                <w:b/>
                <w:bCs/>
                <w:color w:val="000000" w:themeColor="text1"/>
                <w:spacing w:val="-10"/>
                <w:sz w:val="24"/>
                <w:szCs w:val="24"/>
                <w:lang w:val="fr-FR"/>
              </w:rPr>
              <w:t xml:space="preserve"> </w:t>
            </w:r>
            <w:r>
              <w:rPr>
                <w:rFonts w:ascii="Times New Roman" w:hAnsi="Times New Roman" w:cs="Times New Roman"/>
                <w:b/>
                <w:bCs/>
                <w:color w:val="000000" w:themeColor="text1"/>
                <w:spacing w:val="-10"/>
                <w:sz w:val="24"/>
                <w:szCs w:val="24"/>
                <w:vertAlign w:val="superscript"/>
                <w:lang w:val="fr-FR"/>
              </w:rPr>
              <w:t>(1</w:t>
            </w:r>
            <w:r>
              <w:rPr>
                <w:rFonts w:ascii="Times New Roman" w:hAnsi="Times New Roman" w:cs="Times New Roman"/>
                <w:b/>
                <w:bCs/>
                <w:color w:val="000000" w:themeColor="text1"/>
                <w:spacing w:val="-10"/>
                <w:sz w:val="24"/>
                <w:szCs w:val="24"/>
                <w:vertAlign w:val="superscript"/>
                <w:lang w:val="fr-FR"/>
              </w:rPr>
              <w:t>)</w:t>
            </w:r>
          </w:p>
        </w:tc>
        <w:tc>
          <w:tcPr>
            <w:tcW w:w="994" w:type="pct"/>
            <w:tcBorders>
              <w:top w:val="single" w:sz="4" w:space="0" w:color="auto"/>
              <w:left w:val="single" w:sz="4" w:space="0" w:color="auto"/>
              <w:bottom w:val="single" w:sz="4" w:space="0" w:color="auto"/>
              <w:right w:val="single" w:sz="4" w:space="0" w:color="auto"/>
            </w:tcBorders>
            <w:vAlign w:val="center"/>
          </w:tcPr>
          <w:p w14:paraId="59450EEF" w14:textId="2C5673BB" w:rsidR="00623FFC" w:rsidRPr="00623FFC" w:rsidRDefault="00623FFC" w:rsidP="00623FFC">
            <w:pPr>
              <w:jc w:val="center"/>
              <w:rPr>
                <w:rFonts w:ascii="Times New Roman" w:hAnsi="Times New Roman" w:cs="Times New Roman"/>
                <w:b/>
                <w:bCs/>
                <w:color w:val="000000" w:themeColor="text1"/>
                <w:spacing w:val="-10"/>
                <w:sz w:val="24"/>
                <w:szCs w:val="24"/>
                <w:lang w:val="fr-FR"/>
              </w:rPr>
            </w:pPr>
            <w:r w:rsidRPr="00623FFC">
              <w:rPr>
                <w:rFonts w:ascii="Times New Roman" w:hAnsi="Times New Roman" w:cs="Times New Roman"/>
                <w:b/>
                <w:bCs/>
                <w:color w:val="000000" w:themeColor="text1"/>
                <w:spacing w:val="-10"/>
                <w:sz w:val="24"/>
                <w:szCs w:val="24"/>
                <w:lang w:val="fr-FR"/>
              </w:rPr>
              <w:t>Cấu hình, tính năng kỹ thuật của trang thiết bị y tế</w:t>
            </w:r>
            <w:r>
              <w:rPr>
                <w:rFonts w:ascii="Times New Roman" w:hAnsi="Times New Roman" w:cs="Times New Roman"/>
                <w:b/>
                <w:bCs/>
                <w:color w:val="000000" w:themeColor="text1"/>
                <w:spacing w:val="-10"/>
                <w:sz w:val="24"/>
                <w:szCs w:val="24"/>
                <w:lang w:val="fr-FR"/>
              </w:rPr>
              <w:t xml:space="preserve"> </w:t>
            </w:r>
            <w:r>
              <w:rPr>
                <w:rFonts w:ascii="Times New Roman" w:hAnsi="Times New Roman" w:cs="Times New Roman"/>
                <w:b/>
                <w:bCs/>
                <w:color w:val="000000" w:themeColor="text1"/>
                <w:spacing w:val="-10"/>
                <w:sz w:val="24"/>
                <w:szCs w:val="24"/>
                <w:vertAlign w:val="superscript"/>
                <w:lang w:val="fr-FR"/>
              </w:rPr>
              <w:t>(2)</w:t>
            </w:r>
          </w:p>
        </w:tc>
        <w:tc>
          <w:tcPr>
            <w:tcW w:w="446" w:type="pct"/>
            <w:tcBorders>
              <w:top w:val="single" w:sz="4" w:space="0" w:color="auto"/>
              <w:left w:val="single" w:sz="4" w:space="0" w:color="auto"/>
              <w:bottom w:val="single" w:sz="4" w:space="0" w:color="auto"/>
              <w:right w:val="single" w:sz="4" w:space="0" w:color="auto"/>
            </w:tcBorders>
            <w:vAlign w:val="center"/>
          </w:tcPr>
          <w:p w14:paraId="6AA1C3AB" w14:textId="79FBCA90" w:rsidR="00623FFC" w:rsidRPr="00C93FB1" w:rsidRDefault="00623FFC" w:rsidP="00623FFC">
            <w:pPr>
              <w:jc w:val="center"/>
              <w:rPr>
                <w:rFonts w:ascii="Times New Roman" w:hAnsi="Times New Roman" w:cs="Times New Roman"/>
                <w:b/>
                <w:bCs/>
                <w:color w:val="000000" w:themeColor="text1"/>
                <w:spacing w:val="-10"/>
                <w:sz w:val="24"/>
                <w:szCs w:val="24"/>
                <w:vertAlign w:val="superscript"/>
                <w:lang w:val="fr-FR"/>
              </w:rPr>
            </w:pPr>
            <w:r w:rsidRPr="00623FFC">
              <w:rPr>
                <w:rFonts w:ascii="Times New Roman" w:hAnsi="Times New Roman" w:cs="Times New Roman"/>
                <w:b/>
                <w:bCs/>
                <w:color w:val="000000" w:themeColor="text1"/>
                <w:spacing w:val="-10"/>
                <w:sz w:val="24"/>
                <w:szCs w:val="24"/>
                <w:lang w:val="fr-FR"/>
              </w:rPr>
              <w:t>Hãng, nước sản xuất</w:t>
            </w:r>
            <w:r w:rsidRPr="00623FFC">
              <w:rPr>
                <w:rFonts w:ascii="Times New Roman" w:hAnsi="Times New Roman" w:cs="Times New Roman"/>
                <w:b/>
                <w:bCs/>
                <w:color w:val="000000" w:themeColor="text1"/>
                <w:spacing w:val="-10"/>
                <w:sz w:val="24"/>
                <w:szCs w:val="24"/>
                <w:lang w:val="fr-FR"/>
              </w:rPr>
              <w:t xml:space="preserve">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3</w:t>
            </w:r>
            <w:r>
              <w:rPr>
                <w:rFonts w:ascii="Times New Roman" w:hAnsi="Times New Roman" w:cs="Times New Roman"/>
                <w:b/>
                <w:bCs/>
                <w:color w:val="000000" w:themeColor="text1"/>
                <w:spacing w:val="-10"/>
                <w:sz w:val="24"/>
                <w:szCs w:val="24"/>
                <w:vertAlign w:val="superscript"/>
                <w:lang w:val="fr-FR"/>
              </w:rPr>
              <w:t>)</w:t>
            </w:r>
          </w:p>
        </w:tc>
        <w:tc>
          <w:tcPr>
            <w:tcW w:w="446" w:type="pct"/>
            <w:tcBorders>
              <w:top w:val="single" w:sz="4" w:space="0" w:color="auto"/>
              <w:left w:val="single" w:sz="4" w:space="0" w:color="auto"/>
              <w:bottom w:val="single" w:sz="4" w:space="0" w:color="auto"/>
              <w:right w:val="single" w:sz="4" w:space="0" w:color="auto"/>
            </w:tcBorders>
            <w:vAlign w:val="center"/>
          </w:tcPr>
          <w:p w14:paraId="5ADC6EC8" w14:textId="7A39AF29" w:rsidR="00623FFC" w:rsidRPr="00413967" w:rsidRDefault="00623FFC" w:rsidP="00623FFC">
            <w:pPr>
              <w:jc w:val="center"/>
              <w:rPr>
                <w:rFonts w:ascii="Times New Roman" w:hAnsi="Times New Roman" w:cs="Times New Roman"/>
                <w:b/>
                <w:bCs/>
                <w:color w:val="000000" w:themeColor="text1"/>
                <w:spacing w:val="-10"/>
                <w:sz w:val="24"/>
                <w:szCs w:val="24"/>
                <w:vertAlign w:val="superscript"/>
                <w:lang w:val="fr-FR"/>
              </w:rPr>
            </w:pPr>
            <w:r w:rsidRPr="00623FFC">
              <w:rPr>
                <w:rFonts w:ascii="Times New Roman" w:hAnsi="Times New Roman" w:cs="Times New Roman"/>
                <w:b/>
                <w:bCs/>
                <w:color w:val="000000" w:themeColor="text1"/>
                <w:spacing w:val="-10"/>
                <w:sz w:val="24"/>
                <w:szCs w:val="24"/>
                <w:lang w:val="fr-FR"/>
              </w:rPr>
              <w:t xml:space="preserve">Hãng, nước </w:t>
            </w:r>
            <w:r>
              <w:rPr>
                <w:rFonts w:ascii="Times New Roman" w:hAnsi="Times New Roman" w:cs="Times New Roman"/>
                <w:b/>
                <w:bCs/>
                <w:color w:val="000000" w:themeColor="text1"/>
                <w:spacing w:val="-10"/>
                <w:sz w:val="24"/>
                <w:szCs w:val="24"/>
                <w:lang w:val="fr-FR"/>
              </w:rPr>
              <w:t>chủ sở hữu</w:t>
            </w:r>
            <w:r w:rsidRPr="00623FFC">
              <w:rPr>
                <w:rFonts w:ascii="Times New Roman" w:hAnsi="Times New Roman" w:cs="Times New Roman"/>
                <w:b/>
                <w:bCs/>
                <w:color w:val="000000" w:themeColor="text1"/>
                <w:spacing w:val="-10"/>
                <w:sz w:val="24"/>
                <w:szCs w:val="24"/>
                <w:lang w:val="fr-FR"/>
              </w:rPr>
              <w:t xml:space="preserve">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4</w:t>
            </w:r>
            <w:r>
              <w:rPr>
                <w:rFonts w:ascii="Times New Roman" w:hAnsi="Times New Roman" w:cs="Times New Roman"/>
                <w:b/>
                <w:bCs/>
                <w:color w:val="000000" w:themeColor="text1"/>
                <w:spacing w:val="-10"/>
                <w:sz w:val="24"/>
                <w:szCs w:val="24"/>
                <w:vertAlign w:val="superscript"/>
                <w:lang w:val="fr-FR"/>
              </w:rPr>
              <w:t>)</w:t>
            </w:r>
          </w:p>
        </w:tc>
        <w:tc>
          <w:tcPr>
            <w:tcW w:w="348" w:type="pct"/>
            <w:tcBorders>
              <w:top w:val="single" w:sz="4" w:space="0" w:color="auto"/>
              <w:left w:val="single" w:sz="4" w:space="0" w:color="auto"/>
              <w:bottom w:val="single" w:sz="4" w:space="0" w:color="auto"/>
              <w:right w:val="single" w:sz="4" w:space="0" w:color="auto"/>
            </w:tcBorders>
            <w:vAlign w:val="center"/>
          </w:tcPr>
          <w:p w14:paraId="6A94368B" w14:textId="1AE21919" w:rsidR="00623FFC" w:rsidRPr="00C93FB1" w:rsidRDefault="00623FFC" w:rsidP="00623FFC">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Đơn vị tính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5</w:t>
            </w:r>
            <w:r>
              <w:rPr>
                <w:rFonts w:ascii="Times New Roman" w:hAnsi="Times New Roman" w:cs="Times New Roman"/>
                <w:b/>
                <w:bCs/>
                <w:color w:val="000000" w:themeColor="text1"/>
                <w:spacing w:val="-10"/>
                <w:sz w:val="24"/>
                <w:szCs w:val="24"/>
                <w:vertAlign w:val="superscript"/>
                <w:lang w:val="fr-FR"/>
              </w:rPr>
              <w:t>)</w:t>
            </w:r>
          </w:p>
        </w:tc>
        <w:tc>
          <w:tcPr>
            <w:tcW w:w="497" w:type="pct"/>
            <w:tcBorders>
              <w:top w:val="single" w:sz="4" w:space="0" w:color="auto"/>
              <w:left w:val="single" w:sz="4" w:space="0" w:color="auto"/>
              <w:bottom w:val="single" w:sz="4" w:space="0" w:color="auto"/>
              <w:right w:val="single" w:sz="4" w:space="0" w:color="auto"/>
            </w:tcBorders>
            <w:vAlign w:val="center"/>
          </w:tcPr>
          <w:p w14:paraId="5BBC6186" w14:textId="74E854ED" w:rsidR="00623FFC" w:rsidRPr="007A7DA0" w:rsidRDefault="00623FFC" w:rsidP="00623FFC">
            <w:pPr>
              <w:jc w:val="center"/>
              <w:rPr>
                <w:rFonts w:ascii="Times New Roman" w:hAnsi="Times New Roman" w:cs="Times New Roman"/>
                <w:b/>
                <w:bCs/>
                <w:color w:val="000000" w:themeColor="text1"/>
                <w:spacing w:val="-10"/>
                <w:sz w:val="24"/>
                <w:szCs w:val="24"/>
                <w:vertAlign w:val="superscript"/>
                <w:lang w:val="fr-FR"/>
              </w:rPr>
            </w:pPr>
            <w:r w:rsidRPr="00623FFC">
              <w:rPr>
                <w:rFonts w:ascii="Times New Roman" w:hAnsi="Times New Roman" w:cs="Times New Roman"/>
                <w:b/>
                <w:bCs/>
                <w:color w:val="000000" w:themeColor="text1"/>
                <w:spacing w:val="-10"/>
                <w:sz w:val="24"/>
                <w:szCs w:val="24"/>
                <w:lang w:val="fr-FR"/>
              </w:rPr>
              <w:t>Giá niêm yết của trang thiết bị y tế</w:t>
            </w:r>
            <w:r w:rsidRPr="00623FFC">
              <w:rPr>
                <w:rFonts w:ascii="Times New Roman" w:hAnsi="Times New Roman" w:cs="Times New Roman"/>
                <w:b/>
                <w:bCs/>
                <w:color w:val="000000" w:themeColor="text1"/>
                <w:spacing w:val="-10"/>
                <w:sz w:val="24"/>
                <w:szCs w:val="24"/>
                <w:lang w:val="fr-FR"/>
              </w:rPr>
              <w:t xml:space="preserve">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6</w:t>
            </w:r>
            <w:r>
              <w:rPr>
                <w:rFonts w:ascii="Times New Roman" w:hAnsi="Times New Roman" w:cs="Times New Roman"/>
                <w:b/>
                <w:bCs/>
                <w:color w:val="000000" w:themeColor="text1"/>
                <w:spacing w:val="-10"/>
                <w:sz w:val="24"/>
                <w:szCs w:val="24"/>
                <w:vertAlign w:val="superscript"/>
                <w:lang w:val="fr-FR"/>
              </w:rPr>
              <w:t>)</w:t>
            </w:r>
          </w:p>
        </w:tc>
        <w:tc>
          <w:tcPr>
            <w:tcW w:w="497" w:type="pct"/>
            <w:tcBorders>
              <w:top w:val="single" w:sz="4" w:space="0" w:color="auto"/>
              <w:left w:val="single" w:sz="4" w:space="0" w:color="auto"/>
              <w:bottom w:val="single" w:sz="4" w:space="0" w:color="auto"/>
              <w:right w:val="single" w:sz="4" w:space="0" w:color="auto"/>
            </w:tcBorders>
            <w:vAlign w:val="center"/>
          </w:tcPr>
          <w:p w14:paraId="64F63362" w14:textId="79044087" w:rsidR="00623FFC" w:rsidRPr="00AD48CC" w:rsidRDefault="00623FFC" w:rsidP="00623FFC">
            <w:pPr>
              <w:jc w:val="center"/>
              <w:rPr>
                <w:rFonts w:ascii="Times New Roman" w:hAnsi="Times New Roman" w:cs="Times New Roman"/>
                <w:b/>
                <w:bCs/>
                <w:color w:val="000000" w:themeColor="text1"/>
                <w:spacing w:val="-10"/>
                <w:sz w:val="24"/>
                <w:szCs w:val="24"/>
                <w:vertAlign w:val="superscript"/>
                <w:lang w:val="fr-FR"/>
              </w:rPr>
            </w:pPr>
            <w:r>
              <w:rPr>
                <w:rFonts w:ascii="Times New Roman" w:hAnsi="Times New Roman" w:cs="Times New Roman"/>
                <w:b/>
                <w:bCs/>
                <w:color w:val="000000" w:themeColor="text1"/>
                <w:spacing w:val="-10"/>
                <w:sz w:val="24"/>
                <w:szCs w:val="24"/>
                <w:lang w:val="fr-FR"/>
              </w:rPr>
              <w:t xml:space="preserve">Ngày niêm yết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7</w:t>
            </w:r>
            <w:r>
              <w:rPr>
                <w:rFonts w:ascii="Times New Roman" w:hAnsi="Times New Roman" w:cs="Times New Roman"/>
                <w:b/>
                <w:bCs/>
                <w:color w:val="000000" w:themeColor="text1"/>
                <w:spacing w:val="-10"/>
                <w:sz w:val="24"/>
                <w:szCs w:val="24"/>
                <w:vertAlign w:val="superscript"/>
                <w:lang w:val="fr-FR"/>
              </w:rPr>
              <w:t>)</w:t>
            </w:r>
          </w:p>
        </w:tc>
        <w:tc>
          <w:tcPr>
            <w:tcW w:w="446" w:type="pct"/>
            <w:tcBorders>
              <w:top w:val="single" w:sz="4" w:space="0" w:color="auto"/>
              <w:left w:val="single" w:sz="4" w:space="0" w:color="auto"/>
              <w:bottom w:val="single" w:sz="4" w:space="0" w:color="auto"/>
              <w:right w:val="single" w:sz="4" w:space="0" w:color="auto"/>
            </w:tcBorders>
            <w:vAlign w:val="center"/>
          </w:tcPr>
          <w:p w14:paraId="541E3168" w14:textId="72B5B5CD" w:rsidR="00623FFC" w:rsidRPr="00550223" w:rsidRDefault="00623FFC" w:rsidP="00623FFC">
            <w:pPr>
              <w:jc w:val="center"/>
              <w:rPr>
                <w:rFonts w:ascii="Times New Roman" w:hAnsi="Times New Roman" w:cs="Times New Roman"/>
                <w:b/>
                <w:bCs/>
                <w:color w:val="000000" w:themeColor="text1"/>
                <w:spacing w:val="-10"/>
                <w:sz w:val="24"/>
                <w:szCs w:val="24"/>
                <w:vertAlign w:val="superscript"/>
                <w:lang w:val="fr-FR"/>
              </w:rPr>
            </w:pPr>
            <w:r>
              <w:rPr>
                <w:rFonts w:ascii="Times New Roman" w:hAnsi="Times New Roman" w:cs="Times New Roman"/>
                <w:b/>
                <w:bCs/>
                <w:color w:val="000000" w:themeColor="text1"/>
                <w:spacing w:val="-10"/>
                <w:sz w:val="24"/>
                <w:szCs w:val="24"/>
                <w:lang w:val="fr-FR"/>
              </w:rPr>
              <w:t xml:space="preserve">Hiệu lực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8</w:t>
            </w:r>
            <w:r>
              <w:rPr>
                <w:rFonts w:ascii="Times New Roman" w:hAnsi="Times New Roman" w:cs="Times New Roman"/>
                <w:b/>
                <w:bCs/>
                <w:color w:val="000000" w:themeColor="text1"/>
                <w:spacing w:val="-10"/>
                <w:sz w:val="24"/>
                <w:szCs w:val="24"/>
                <w:vertAlign w:val="superscript"/>
                <w:lang w:val="fr-FR"/>
              </w:rPr>
              <w:t>)</w:t>
            </w:r>
          </w:p>
        </w:tc>
        <w:tc>
          <w:tcPr>
            <w:tcW w:w="434" w:type="pct"/>
            <w:tcBorders>
              <w:top w:val="single" w:sz="4" w:space="0" w:color="auto"/>
              <w:left w:val="single" w:sz="4" w:space="0" w:color="auto"/>
              <w:bottom w:val="single" w:sz="4" w:space="0" w:color="auto"/>
              <w:right w:val="single" w:sz="4" w:space="0" w:color="auto"/>
            </w:tcBorders>
            <w:vAlign w:val="center"/>
          </w:tcPr>
          <w:p w14:paraId="288F5C50" w14:textId="2E2C47FA" w:rsidR="00623FFC" w:rsidRPr="001E599E" w:rsidRDefault="00623FFC" w:rsidP="00623FFC">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Ghi chú </w:t>
            </w:r>
            <w:r>
              <w:rPr>
                <w:rFonts w:ascii="Times New Roman" w:hAnsi="Times New Roman" w:cs="Times New Roman"/>
                <w:b/>
                <w:bCs/>
                <w:color w:val="000000" w:themeColor="text1"/>
                <w:spacing w:val="-10"/>
                <w:sz w:val="24"/>
                <w:szCs w:val="24"/>
                <w:vertAlign w:val="superscript"/>
                <w:lang w:val="fr-FR"/>
              </w:rPr>
              <w:t>(</w:t>
            </w:r>
            <w:r>
              <w:rPr>
                <w:rFonts w:ascii="Times New Roman" w:hAnsi="Times New Roman" w:cs="Times New Roman"/>
                <w:b/>
                <w:bCs/>
                <w:color w:val="000000" w:themeColor="text1"/>
                <w:spacing w:val="-10"/>
                <w:sz w:val="24"/>
                <w:szCs w:val="24"/>
                <w:vertAlign w:val="superscript"/>
                <w:lang w:val="fr-FR"/>
              </w:rPr>
              <w:t>9</w:t>
            </w:r>
            <w:r>
              <w:rPr>
                <w:rFonts w:ascii="Times New Roman" w:hAnsi="Times New Roman" w:cs="Times New Roman"/>
                <w:b/>
                <w:bCs/>
                <w:color w:val="000000" w:themeColor="text1"/>
                <w:spacing w:val="-10"/>
                <w:sz w:val="24"/>
                <w:szCs w:val="24"/>
                <w:vertAlign w:val="superscript"/>
                <w:lang w:val="fr-FR"/>
              </w:rPr>
              <w:t>)</w:t>
            </w:r>
          </w:p>
        </w:tc>
      </w:tr>
      <w:tr w:rsidR="00623FFC" w14:paraId="25D90F56" w14:textId="77777777" w:rsidTr="00623FFC">
        <w:trPr>
          <w:trHeight w:val="294"/>
        </w:trPr>
        <w:tc>
          <w:tcPr>
            <w:tcW w:w="171" w:type="pct"/>
            <w:tcBorders>
              <w:top w:val="single" w:sz="4" w:space="0" w:color="auto"/>
              <w:left w:val="single" w:sz="4" w:space="0" w:color="auto"/>
              <w:bottom w:val="single" w:sz="4" w:space="0" w:color="auto"/>
              <w:right w:val="single" w:sz="4" w:space="0" w:color="auto"/>
            </w:tcBorders>
          </w:tcPr>
          <w:p w14:paraId="7280971C" w14:textId="77777777" w:rsidR="00623FFC" w:rsidRPr="00C93FB1" w:rsidRDefault="00623FFC" w:rsidP="00984D0B">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1</w:t>
            </w:r>
          </w:p>
        </w:tc>
        <w:tc>
          <w:tcPr>
            <w:tcW w:w="721" w:type="pct"/>
            <w:tcBorders>
              <w:top w:val="single" w:sz="4" w:space="0" w:color="auto"/>
              <w:left w:val="single" w:sz="4" w:space="0" w:color="auto"/>
              <w:bottom w:val="single" w:sz="4" w:space="0" w:color="auto"/>
              <w:right w:val="single" w:sz="4" w:space="0" w:color="auto"/>
            </w:tcBorders>
          </w:tcPr>
          <w:p w14:paraId="4A3205BB"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994" w:type="pct"/>
            <w:tcBorders>
              <w:top w:val="single" w:sz="4" w:space="0" w:color="auto"/>
              <w:left w:val="single" w:sz="4" w:space="0" w:color="auto"/>
              <w:bottom w:val="single" w:sz="4" w:space="0" w:color="auto"/>
              <w:right w:val="single" w:sz="4" w:space="0" w:color="auto"/>
            </w:tcBorders>
          </w:tcPr>
          <w:p w14:paraId="392830BC"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7C12BACF" w14:textId="495ABD9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75959C45"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34DC73AA"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35DE0296"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2115F6A8"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62A44D6A"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34" w:type="pct"/>
            <w:tcBorders>
              <w:top w:val="single" w:sz="4" w:space="0" w:color="auto"/>
              <w:left w:val="single" w:sz="4" w:space="0" w:color="auto"/>
              <w:bottom w:val="single" w:sz="4" w:space="0" w:color="auto"/>
              <w:right w:val="single" w:sz="4" w:space="0" w:color="auto"/>
            </w:tcBorders>
          </w:tcPr>
          <w:p w14:paraId="41B05C7D" w14:textId="77777777" w:rsidR="00623FFC" w:rsidRPr="00C93FB1" w:rsidRDefault="00623FFC" w:rsidP="00984D0B">
            <w:pPr>
              <w:rPr>
                <w:rFonts w:ascii="Times New Roman" w:hAnsi="Times New Roman" w:cs="Times New Roman"/>
                <w:color w:val="000000" w:themeColor="text1"/>
                <w:spacing w:val="-10"/>
                <w:sz w:val="28"/>
                <w:szCs w:val="28"/>
                <w:lang w:val="fr-FR"/>
              </w:rPr>
            </w:pPr>
          </w:p>
        </w:tc>
      </w:tr>
      <w:tr w:rsidR="00623FFC" w14:paraId="5CB6F4AB" w14:textId="77777777" w:rsidTr="00623FFC">
        <w:trPr>
          <w:trHeight w:val="294"/>
        </w:trPr>
        <w:tc>
          <w:tcPr>
            <w:tcW w:w="171" w:type="pct"/>
            <w:tcBorders>
              <w:top w:val="single" w:sz="4" w:space="0" w:color="auto"/>
              <w:left w:val="single" w:sz="4" w:space="0" w:color="auto"/>
              <w:bottom w:val="single" w:sz="4" w:space="0" w:color="auto"/>
              <w:right w:val="single" w:sz="4" w:space="0" w:color="auto"/>
            </w:tcBorders>
          </w:tcPr>
          <w:p w14:paraId="132E2D9D" w14:textId="77777777" w:rsidR="00623FFC" w:rsidRPr="00C93FB1" w:rsidRDefault="00623FFC" w:rsidP="00984D0B">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2</w:t>
            </w:r>
          </w:p>
        </w:tc>
        <w:tc>
          <w:tcPr>
            <w:tcW w:w="721" w:type="pct"/>
            <w:tcBorders>
              <w:top w:val="single" w:sz="4" w:space="0" w:color="auto"/>
              <w:left w:val="single" w:sz="4" w:space="0" w:color="auto"/>
              <w:bottom w:val="single" w:sz="4" w:space="0" w:color="auto"/>
              <w:right w:val="single" w:sz="4" w:space="0" w:color="auto"/>
            </w:tcBorders>
          </w:tcPr>
          <w:p w14:paraId="6D988B91"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994" w:type="pct"/>
            <w:tcBorders>
              <w:top w:val="single" w:sz="4" w:space="0" w:color="auto"/>
              <w:left w:val="single" w:sz="4" w:space="0" w:color="auto"/>
              <w:bottom w:val="single" w:sz="4" w:space="0" w:color="auto"/>
              <w:right w:val="single" w:sz="4" w:space="0" w:color="auto"/>
            </w:tcBorders>
          </w:tcPr>
          <w:p w14:paraId="685CF69B"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102F27F9" w14:textId="55E25ED5"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7C1D3D51"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44982373"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33CE79DA"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132568F4"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1D381A6E"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34" w:type="pct"/>
            <w:tcBorders>
              <w:top w:val="single" w:sz="4" w:space="0" w:color="auto"/>
              <w:left w:val="single" w:sz="4" w:space="0" w:color="auto"/>
              <w:bottom w:val="single" w:sz="4" w:space="0" w:color="auto"/>
              <w:right w:val="single" w:sz="4" w:space="0" w:color="auto"/>
            </w:tcBorders>
          </w:tcPr>
          <w:p w14:paraId="0C66BEEB" w14:textId="77777777" w:rsidR="00623FFC" w:rsidRPr="00C93FB1" w:rsidRDefault="00623FFC" w:rsidP="00984D0B">
            <w:pPr>
              <w:rPr>
                <w:rFonts w:ascii="Times New Roman" w:hAnsi="Times New Roman" w:cs="Times New Roman"/>
                <w:color w:val="000000" w:themeColor="text1"/>
                <w:spacing w:val="-10"/>
                <w:sz w:val="28"/>
                <w:szCs w:val="28"/>
                <w:lang w:val="fr-FR"/>
              </w:rPr>
            </w:pPr>
          </w:p>
        </w:tc>
      </w:tr>
      <w:tr w:rsidR="00623FFC" w14:paraId="0E779D14" w14:textId="77777777" w:rsidTr="00623FFC">
        <w:trPr>
          <w:trHeight w:val="294"/>
        </w:trPr>
        <w:tc>
          <w:tcPr>
            <w:tcW w:w="171" w:type="pct"/>
            <w:tcBorders>
              <w:top w:val="single" w:sz="4" w:space="0" w:color="auto"/>
              <w:left w:val="single" w:sz="4" w:space="0" w:color="auto"/>
              <w:bottom w:val="single" w:sz="4" w:space="0" w:color="auto"/>
              <w:right w:val="single" w:sz="4" w:space="0" w:color="auto"/>
            </w:tcBorders>
          </w:tcPr>
          <w:p w14:paraId="71D51FE8" w14:textId="77777777" w:rsidR="00623FFC" w:rsidRPr="00C93FB1" w:rsidRDefault="00623FFC" w:rsidP="00984D0B">
            <w:pPr>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w:t>
            </w:r>
          </w:p>
        </w:tc>
        <w:tc>
          <w:tcPr>
            <w:tcW w:w="721" w:type="pct"/>
            <w:tcBorders>
              <w:top w:val="single" w:sz="4" w:space="0" w:color="auto"/>
              <w:left w:val="single" w:sz="4" w:space="0" w:color="auto"/>
              <w:bottom w:val="single" w:sz="4" w:space="0" w:color="auto"/>
              <w:right w:val="single" w:sz="4" w:space="0" w:color="auto"/>
            </w:tcBorders>
          </w:tcPr>
          <w:p w14:paraId="1835F4AE"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994" w:type="pct"/>
            <w:tcBorders>
              <w:top w:val="single" w:sz="4" w:space="0" w:color="auto"/>
              <w:left w:val="single" w:sz="4" w:space="0" w:color="auto"/>
              <w:bottom w:val="single" w:sz="4" w:space="0" w:color="auto"/>
              <w:right w:val="single" w:sz="4" w:space="0" w:color="auto"/>
            </w:tcBorders>
          </w:tcPr>
          <w:p w14:paraId="71087339"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68F8722D" w14:textId="516D815B"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1E4126AE"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348" w:type="pct"/>
            <w:tcBorders>
              <w:top w:val="single" w:sz="4" w:space="0" w:color="auto"/>
              <w:left w:val="single" w:sz="4" w:space="0" w:color="auto"/>
              <w:bottom w:val="single" w:sz="4" w:space="0" w:color="auto"/>
              <w:right w:val="single" w:sz="4" w:space="0" w:color="auto"/>
            </w:tcBorders>
          </w:tcPr>
          <w:p w14:paraId="75421CA9"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67A33431"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97" w:type="pct"/>
            <w:tcBorders>
              <w:top w:val="single" w:sz="4" w:space="0" w:color="auto"/>
              <w:left w:val="single" w:sz="4" w:space="0" w:color="auto"/>
              <w:bottom w:val="single" w:sz="4" w:space="0" w:color="auto"/>
              <w:right w:val="single" w:sz="4" w:space="0" w:color="auto"/>
            </w:tcBorders>
          </w:tcPr>
          <w:p w14:paraId="7B1630D6"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46" w:type="pct"/>
            <w:tcBorders>
              <w:top w:val="single" w:sz="4" w:space="0" w:color="auto"/>
              <w:left w:val="single" w:sz="4" w:space="0" w:color="auto"/>
              <w:bottom w:val="single" w:sz="4" w:space="0" w:color="auto"/>
              <w:right w:val="single" w:sz="4" w:space="0" w:color="auto"/>
            </w:tcBorders>
          </w:tcPr>
          <w:p w14:paraId="1D5C774F" w14:textId="77777777" w:rsidR="00623FFC" w:rsidRPr="00C93FB1" w:rsidRDefault="00623FFC" w:rsidP="00984D0B">
            <w:pPr>
              <w:rPr>
                <w:rFonts w:ascii="Times New Roman" w:hAnsi="Times New Roman" w:cs="Times New Roman"/>
                <w:color w:val="000000" w:themeColor="text1"/>
                <w:spacing w:val="-10"/>
                <w:sz w:val="28"/>
                <w:szCs w:val="28"/>
                <w:lang w:val="fr-FR"/>
              </w:rPr>
            </w:pPr>
          </w:p>
        </w:tc>
        <w:tc>
          <w:tcPr>
            <w:tcW w:w="434" w:type="pct"/>
            <w:tcBorders>
              <w:top w:val="single" w:sz="4" w:space="0" w:color="auto"/>
              <w:left w:val="single" w:sz="4" w:space="0" w:color="auto"/>
              <w:bottom w:val="single" w:sz="4" w:space="0" w:color="auto"/>
              <w:right w:val="single" w:sz="4" w:space="0" w:color="auto"/>
            </w:tcBorders>
          </w:tcPr>
          <w:p w14:paraId="3AE8C26D" w14:textId="77777777" w:rsidR="00623FFC" w:rsidRPr="00C93FB1" w:rsidRDefault="00623FFC" w:rsidP="00984D0B">
            <w:pPr>
              <w:rPr>
                <w:rFonts w:ascii="Times New Roman" w:hAnsi="Times New Roman" w:cs="Times New Roman"/>
                <w:color w:val="000000" w:themeColor="text1"/>
                <w:spacing w:val="-10"/>
                <w:sz w:val="28"/>
                <w:szCs w:val="28"/>
                <w:lang w:val="fr-FR"/>
              </w:rPr>
            </w:pPr>
          </w:p>
        </w:tc>
      </w:tr>
    </w:tbl>
    <w:p w14:paraId="47F4BBC3" w14:textId="119DEC33" w:rsidR="005077A5" w:rsidRDefault="005077A5" w:rsidP="00623FFC">
      <w:pPr>
        <w:spacing w:before="120"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 Giá </w:t>
      </w:r>
      <w:r w:rsidR="00623FFC">
        <w:rPr>
          <w:rFonts w:ascii="Times New Roman" w:hAnsi="Times New Roman" w:cs="Times New Roman"/>
          <w:color w:val="000000" w:themeColor="text1"/>
          <w:spacing w:val="-10"/>
          <w:sz w:val="28"/>
          <w:szCs w:val="28"/>
          <w:lang w:val="fr-FR"/>
        </w:rPr>
        <w:t>niêm yết</w:t>
      </w:r>
      <w:r>
        <w:rPr>
          <w:rFonts w:ascii="Times New Roman" w:hAnsi="Times New Roman" w:cs="Times New Roman"/>
          <w:color w:val="000000" w:themeColor="text1"/>
          <w:spacing w:val="-10"/>
          <w:sz w:val="28"/>
          <w:szCs w:val="28"/>
          <w:lang w:val="fr-FR"/>
        </w:rPr>
        <w:t xml:space="preserve"> của các thiết bị y tế nêu trong báo giá là phù hợp, không vi phạm quy định của pháp luật về cạnh tranh, bán phá giá.</w:t>
      </w:r>
    </w:p>
    <w:p w14:paraId="12D3F731" w14:textId="58A2D1D2" w:rsidR="005077A5" w:rsidRDefault="005077A5" w:rsidP="005077A5">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 Những thông tin nêu trong </w:t>
      </w:r>
      <w:r w:rsidR="00623FFC">
        <w:rPr>
          <w:rFonts w:ascii="Times New Roman" w:hAnsi="Times New Roman" w:cs="Times New Roman"/>
          <w:color w:val="000000" w:themeColor="text1"/>
          <w:spacing w:val="-10"/>
          <w:sz w:val="28"/>
          <w:szCs w:val="28"/>
          <w:lang w:val="fr-FR"/>
        </w:rPr>
        <w:t>bảng niêm yết giá</w:t>
      </w:r>
      <w:r>
        <w:rPr>
          <w:rFonts w:ascii="Times New Roman" w:hAnsi="Times New Roman" w:cs="Times New Roman"/>
          <w:color w:val="000000" w:themeColor="text1"/>
          <w:spacing w:val="-10"/>
          <w:sz w:val="28"/>
          <w:szCs w:val="28"/>
          <w:lang w:val="fr-FR"/>
        </w:rPr>
        <w:t xml:space="preserve"> là trung thực.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9016"/>
      </w:tblGrid>
      <w:tr w:rsidR="005077A5" w14:paraId="08E0E819" w14:textId="77777777" w:rsidTr="00984D0B">
        <w:trPr>
          <w:trHeight w:val="667"/>
        </w:trPr>
        <w:tc>
          <w:tcPr>
            <w:tcW w:w="5205" w:type="dxa"/>
          </w:tcPr>
          <w:p w14:paraId="68BED3FC" w14:textId="77777777" w:rsidR="005077A5" w:rsidRDefault="005077A5" w:rsidP="00984D0B">
            <w:pPr>
              <w:rPr>
                <w:rFonts w:ascii="Times New Roman" w:hAnsi="Times New Roman" w:cs="Times New Roman"/>
                <w:color w:val="000000" w:themeColor="text1"/>
                <w:spacing w:val="-10"/>
                <w:sz w:val="28"/>
                <w:szCs w:val="28"/>
                <w:lang w:val="fr-FR"/>
              </w:rPr>
            </w:pPr>
          </w:p>
        </w:tc>
        <w:tc>
          <w:tcPr>
            <w:tcW w:w="9082" w:type="dxa"/>
          </w:tcPr>
          <w:p w14:paraId="7BD76BCB" w14:textId="77777777" w:rsidR="005077A5" w:rsidRDefault="005077A5" w:rsidP="00984D0B">
            <w:pPr>
              <w:jc w:val="center"/>
              <w:rPr>
                <w:rFonts w:ascii="Times New Roman" w:hAnsi="Times New Roman" w:cs="Times New Roman"/>
                <w:i/>
                <w:iCs/>
                <w:color w:val="000000" w:themeColor="text1"/>
                <w:spacing w:val="-10"/>
                <w:sz w:val="28"/>
                <w:szCs w:val="28"/>
                <w:lang w:val="fr-FR"/>
              </w:rPr>
            </w:pPr>
            <w:r w:rsidRPr="00081F52">
              <w:rPr>
                <w:rFonts w:ascii="Times New Roman" w:hAnsi="Times New Roman" w:cs="Times New Roman"/>
                <w:i/>
                <w:iCs/>
                <w:color w:val="000000" w:themeColor="text1"/>
                <w:spacing w:val="-10"/>
                <w:sz w:val="28"/>
                <w:szCs w:val="28"/>
                <w:lang w:val="fr-FR"/>
              </w:rPr>
              <w:t xml:space="preserve">…, ngày … tháng </w:t>
            </w:r>
            <w:r>
              <w:rPr>
                <w:rFonts w:ascii="Times New Roman" w:hAnsi="Times New Roman" w:cs="Times New Roman"/>
                <w:i/>
                <w:iCs/>
                <w:color w:val="000000" w:themeColor="text1"/>
                <w:spacing w:val="-10"/>
                <w:sz w:val="28"/>
                <w:szCs w:val="28"/>
                <w:lang w:val="fr-FR"/>
              </w:rPr>
              <w:t>…</w:t>
            </w:r>
            <w:r w:rsidRPr="00081F52">
              <w:rPr>
                <w:rFonts w:ascii="Times New Roman" w:hAnsi="Times New Roman" w:cs="Times New Roman"/>
                <w:i/>
                <w:iCs/>
                <w:color w:val="000000" w:themeColor="text1"/>
                <w:spacing w:val="-10"/>
                <w:sz w:val="28"/>
                <w:szCs w:val="28"/>
                <w:lang w:val="fr-FR"/>
              </w:rPr>
              <w:t xml:space="preserve"> năm 202</w:t>
            </w:r>
            <w:r>
              <w:rPr>
                <w:rFonts w:ascii="Times New Roman" w:hAnsi="Times New Roman" w:cs="Times New Roman"/>
                <w:i/>
                <w:iCs/>
                <w:color w:val="000000" w:themeColor="text1"/>
                <w:spacing w:val="-10"/>
                <w:sz w:val="28"/>
                <w:szCs w:val="28"/>
                <w:lang w:val="fr-FR"/>
              </w:rPr>
              <w:t>4</w:t>
            </w:r>
          </w:p>
          <w:p w14:paraId="124F579D" w14:textId="771B57D2" w:rsidR="005077A5" w:rsidRPr="00EB099E" w:rsidRDefault="005077A5" w:rsidP="00984D0B">
            <w:pPr>
              <w:jc w:val="center"/>
              <w:rPr>
                <w:rFonts w:ascii="Times New Roman" w:hAnsi="Times New Roman" w:cs="Times New Roman"/>
                <w:b/>
                <w:bCs/>
                <w:color w:val="000000" w:themeColor="text1"/>
                <w:spacing w:val="-10"/>
                <w:sz w:val="28"/>
                <w:szCs w:val="28"/>
                <w:vertAlign w:val="superscript"/>
                <w:lang w:val="fr-FR"/>
              </w:rPr>
            </w:pPr>
            <w:r w:rsidRPr="00081F52">
              <w:rPr>
                <w:rFonts w:ascii="Times New Roman" w:hAnsi="Times New Roman" w:cs="Times New Roman"/>
                <w:b/>
                <w:bCs/>
                <w:color w:val="000000" w:themeColor="text1"/>
                <w:spacing w:val="-10"/>
                <w:sz w:val="28"/>
                <w:szCs w:val="28"/>
                <w:lang w:val="fr-FR"/>
              </w:rPr>
              <w:t>Đại diện hợp pháp của hãng sản xuất/nhà cung cấp</w:t>
            </w:r>
            <w:r w:rsidR="00623FFC">
              <w:rPr>
                <w:rFonts w:ascii="Times New Roman" w:hAnsi="Times New Roman" w:cs="Times New Roman"/>
                <w:b/>
                <w:bCs/>
                <w:color w:val="000000" w:themeColor="text1"/>
                <w:spacing w:val="-10"/>
                <w:sz w:val="28"/>
                <w:szCs w:val="28"/>
                <w:lang w:val="fr-FR"/>
              </w:rPr>
              <w:t xml:space="preserve"> </w:t>
            </w:r>
            <w:r>
              <w:rPr>
                <w:rFonts w:ascii="Times New Roman" w:hAnsi="Times New Roman" w:cs="Times New Roman"/>
                <w:b/>
                <w:bCs/>
                <w:color w:val="000000" w:themeColor="text1"/>
                <w:spacing w:val="-10"/>
                <w:sz w:val="28"/>
                <w:szCs w:val="28"/>
                <w:vertAlign w:val="superscript"/>
                <w:lang w:val="fr-FR"/>
              </w:rPr>
              <w:t>(1</w:t>
            </w:r>
            <w:r w:rsidR="00623FFC">
              <w:rPr>
                <w:rFonts w:ascii="Times New Roman" w:hAnsi="Times New Roman" w:cs="Times New Roman"/>
                <w:b/>
                <w:bCs/>
                <w:color w:val="000000" w:themeColor="text1"/>
                <w:spacing w:val="-10"/>
                <w:sz w:val="28"/>
                <w:szCs w:val="28"/>
                <w:vertAlign w:val="superscript"/>
                <w:lang w:val="fr-FR"/>
              </w:rPr>
              <w:t>0</w:t>
            </w:r>
            <w:r>
              <w:rPr>
                <w:rFonts w:ascii="Times New Roman" w:hAnsi="Times New Roman" w:cs="Times New Roman"/>
                <w:b/>
                <w:bCs/>
                <w:color w:val="000000" w:themeColor="text1"/>
                <w:spacing w:val="-10"/>
                <w:sz w:val="28"/>
                <w:szCs w:val="28"/>
                <w:vertAlign w:val="superscript"/>
                <w:lang w:val="fr-FR"/>
              </w:rPr>
              <w:t>)</w:t>
            </w:r>
          </w:p>
        </w:tc>
      </w:tr>
    </w:tbl>
    <w:p w14:paraId="608482C2" w14:textId="77777777" w:rsidR="005077A5" w:rsidRPr="00290CB2" w:rsidRDefault="005077A5" w:rsidP="00CB3CE4">
      <w:pPr>
        <w:spacing w:after="0"/>
        <w:ind w:firstLine="567"/>
        <w:jc w:val="both"/>
        <w:rPr>
          <w:rFonts w:ascii="Times New Roman" w:hAnsi="Times New Roman" w:cs="Times New Roman"/>
          <w:color w:val="000000" w:themeColor="text1"/>
          <w:spacing w:val="-16"/>
          <w:sz w:val="26"/>
          <w:szCs w:val="26"/>
          <w:lang w:val="fr-FR"/>
        </w:rPr>
      </w:pPr>
    </w:p>
    <w:sectPr w:rsidR="005077A5" w:rsidRPr="00290CB2" w:rsidSect="008D1068">
      <w:pgSz w:w="16840" w:h="11907" w:orient="landscape" w:code="9"/>
      <w:pgMar w:top="1134" w:right="851"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74D16" w14:textId="77777777" w:rsidR="003F6DD0" w:rsidRDefault="003F6DD0" w:rsidP="002A3BA5">
      <w:pPr>
        <w:spacing w:after="0" w:line="240" w:lineRule="auto"/>
      </w:pPr>
      <w:r>
        <w:separator/>
      </w:r>
    </w:p>
  </w:endnote>
  <w:endnote w:type="continuationSeparator" w:id="0">
    <w:p w14:paraId="352D978F" w14:textId="77777777" w:rsidR="003F6DD0" w:rsidRDefault="003F6DD0" w:rsidP="002A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838F" w14:textId="77777777" w:rsidR="00E878CC" w:rsidRDefault="00E878CC">
    <w:pPr>
      <w:pStyle w:val="Footer"/>
      <w:jc w:val="right"/>
    </w:pPr>
  </w:p>
  <w:p w14:paraId="0F62E9BB" w14:textId="77777777" w:rsidR="00E878CC" w:rsidRDefault="00E8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0B292" w14:textId="77777777" w:rsidR="003F6DD0" w:rsidRDefault="003F6DD0" w:rsidP="002A3BA5">
      <w:pPr>
        <w:spacing w:after="0" w:line="240" w:lineRule="auto"/>
      </w:pPr>
      <w:r>
        <w:separator/>
      </w:r>
    </w:p>
  </w:footnote>
  <w:footnote w:type="continuationSeparator" w:id="0">
    <w:p w14:paraId="5519F621" w14:textId="77777777" w:rsidR="003F6DD0" w:rsidRDefault="003F6DD0" w:rsidP="002A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341"/>
    <w:multiLevelType w:val="hybridMultilevel"/>
    <w:tmpl w:val="C7E2D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92E9A"/>
    <w:multiLevelType w:val="hybridMultilevel"/>
    <w:tmpl w:val="29BA2202"/>
    <w:lvl w:ilvl="0" w:tplc="E5F0A64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8739CD"/>
    <w:multiLevelType w:val="hybridMultilevel"/>
    <w:tmpl w:val="A68CB680"/>
    <w:lvl w:ilvl="0" w:tplc="4B464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F0279"/>
    <w:multiLevelType w:val="hybridMultilevel"/>
    <w:tmpl w:val="4CB40E08"/>
    <w:lvl w:ilvl="0" w:tplc="782CB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086682"/>
    <w:multiLevelType w:val="hybridMultilevel"/>
    <w:tmpl w:val="494413DE"/>
    <w:lvl w:ilvl="0" w:tplc="252C78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068EC"/>
    <w:multiLevelType w:val="hybridMultilevel"/>
    <w:tmpl w:val="45CC02F0"/>
    <w:lvl w:ilvl="0" w:tplc="04AA6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A7736"/>
    <w:multiLevelType w:val="hybridMultilevel"/>
    <w:tmpl w:val="9A982F7E"/>
    <w:lvl w:ilvl="0" w:tplc="D75C9E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3C9C"/>
    <w:multiLevelType w:val="hybridMultilevel"/>
    <w:tmpl w:val="5FB0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9F2D6E"/>
    <w:multiLevelType w:val="hybridMultilevel"/>
    <w:tmpl w:val="FB52072A"/>
    <w:lvl w:ilvl="0" w:tplc="F08819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4D755B1"/>
    <w:multiLevelType w:val="hybridMultilevel"/>
    <w:tmpl w:val="5AEE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FFD5250"/>
    <w:multiLevelType w:val="hybridMultilevel"/>
    <w:tmpl w:val="F75E64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78227127">
    <w:abstractNumId w:val="4"/>
  </w:num>
  <w:num w:numId="2" w16cid:durableId="404494976">
    <w:abstractNumId w:val="6"/>
  </w:num>
  <w:num w:numId="3" w16cid:durableId="746926495">
    <w:abstractNumId w:val="5"/>
  </w:num>
  <w:num w:numId="4" w16cid:durableId="1592473358">
    <w:abstractNumId w:val="0"/>
  </w:num>
  <w:num w:numId="5" w16cid:durableId="935676735">
    <w:abstractNumId w:val="7"/>
  </w:num>
  <w:num w:numId="6" w16cid:durableId="2139688399">
    <w:abstractNumId w:val="9"/>
  </w:num>
  <w:num w:numId="7" w16cid:durableId="1165053281">
    <w:abstractNumId w:val="10"/>
  </w:num>
  <w:num w:numId="8" w16cid:durableId="812714531">
    <w:abstractNumId w:val="1"/>
  </w:num>
  <w:num w:numId="9" w16cid:durableId="1829521130">
    <w:abstractNumId w:val="8"/>
  </w:num>
  <w:num w:numId="10" w16cid:durableId="1930891382">
    <w:abstractNumId w:val="2"/>
  </w:num>
  <w:num w:numId="11" w16cid:durableId="166057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5F42"/>
    <w:rsid w:val="00011EBF"/>
    <w:rsid w:val="000156D6"/>
    <w:rsid w:val="00016458"/>
    <w:rsid w:val="0003258C"/>
    <w:rsid w:val="00032B10"/>
    <w:rsid w:val="00045B9C"/>
    <w:rsid w:val="0004657B"/>
    <w:rsid w:val="00051CF6"/>
    <w:rsid w:val="00056300"/>
    <w:rsid w:val="000771E4"/>
    <w:rsid w:val="00081F52"/>
    <w:rsid w:val="00083A1C"/>
    <w:rsid w:val="00085453"/>
    <w:rsid w:val="00095AA4"/>
    <w:rsid w:val="000B5F27"/>
    <w:rsid w:val="000C10D2"/>
    <w:rsid w:val="000C35EA"/>
    <w:rsid w:val="000D55DA"/>
    <w:rsid w:val="000F00C1"/>
    <w:rsid w:val="00106731"/>
    <w:rsid w:val="00114F5A"/>
    <w:rsid w:val="00122C16"/>
    <w:rsid w:val="00124FA5"/>
    <w:rsid w:val="00136AD8"/>
    <w:rsid w:val="00137C42"/>
    <w:rsid w:val="001446EB"/>
    <w:rsid w:val="00145844"/>
    <w:rsid w:val="001535C4"/>
    <w:rsid w:val="00161752"/>
    <w:rsid w:val="00164DCF"/>
    <w:rsid w:val="00165443"/>
    <w:rsid w:val="0017762D"/>
    <w:rsid w:val="0019239B"/>
    <w:rsid w:val="001934C7"/>
    <w:rsid w:val="00194955"/>
    <w:rsid w:val="001A7EDB"/>
    <w:rsid w:val="001C0C80"/>
    <w:rsid w:val="001D0F5A"/>
    <w:rsid w:val="001D64CD"/>
    <w:rsid w:val="001E304C"/>
    <w:rsid w:val="001E599E"/>
    <w:rsid w:val="001E6CCD"/>
    <w:rsid w:val="00200580"/>
    <w:rsid w:val="002015EB"/>
    <w:rsid w:val="0020424F"/>
    <w:rsid w:val="00204708"/>
    <w:rsid w:val="002278C2"/>
    <w:rsid w:val="00234326"/>
    <w:rsid w:val="00234DBD"/>
    <w:rsid w:val="002364A9"/>
    <w:rsid w:val="0027643B"/>
    <w:rsid w:val="00286B0B"/>
    <w:rsid w:val="00290CB2"/>
    <w:rsid w:val="002923D3"/>
    <w:rsid w:val="002A3BA5"/>
    <w:rsid w:val="002A5E0F"/>
    <w:rsid w:val="002A6F1E"/>
    <w:rsid w:val="002B253F"/>
    <w:rsid w:val="002C1D4B"/>
    <w:rsid w:val="002D1BBD"/>
    <w:rsid w:val="002D449F"/>
    <w:rsid w:val="002D6F70"/>
    <w:rsid w:val="002E1F31"/>
    <w:rsid w:val="002F08C0"/>
    <w:rsid w:val="002F22C6"/>
    <w:rsid w:val="003044CE"/>
    <w:rsid w:val="00311830"/>
    <w:rsid w:val="00314EEF"/>
    <w:rsid w:val="00321874"/>
    <w:rsid w:val="003324C7"/>
    <w:rsid w:val="00336E0C"/>
    <w:rsid w:val="00356F54"/>
    <w:rsid w:val="003715C3"/>
    <w:rsid w:val="00374DC2"/>
    <w:rsid w:val="003870A4"/>
    <w:rsid w:val="00396D7E"/>
    <w:rsid w:val="003D3938"/>
    <w:rsid w:val="003F6DD0"/>
    <w:rsid w:val="00413967"/>
    <w:rsid w:val="0041424D"/>
    <w:rsid w:val="004431C5"/>
    <w:rsid w:val="00451C33"/>
    <w:rsid w:val="00460995"/>
    <w:rsid w:val="0046558C"/>
    <w:rsid w:val="00472E41"/>
    <w:rsid w:val="00477508"/>
    <w:rsid w:val="00483B56"/>
    <w:rsid w:val="00487224"/>
    <w:rsid w:val="004A3F8A"/>
    <w:rsid w:val="004C5000"/>
    <w:rsid w:val="004D0984"/>
    <w:rsid w:val="004D178B"/>
    <w:rsid w:val="004E49C9"/>
    <w:rsid w:val="004E676A"/>
    <w:rsid w:val="004F377C"/>
    <w:rsid w:val="00504227"/>
    <w:rsid w:val="005077A5"/>
    <w:rsid w:val="00507E83"/>
    <w:rsid w:val="00510003"/>
    <w:rsid w:val="00515461"/>
    <w:rsid w:val="0052347C"/>
    <w:rsid w:val="00525C24"/>
    <w:rsid w:val="00531480"/>
    <w:rsid w:val="0054249E"/>
    <w:rsid w:val="00542DEC"/>
    <w:rsid w:val="00550223"/>
    <w:rsid w:val="005540FF"/>
    <w:rsid w:val="005564E9"/>
    <w:rsid w:val="005626F4"/>
    <w:rsid w:val="00565B0D"/>
    <w:rsid w:val="00571CCA"/>
    <w:rsid w:val="005816FF"/>
    <w:rsid w:val="00583D5F"/>
    <w:rsid w:val="00590D96"/>
    <w:rsid w:val="0059306D"/>
    <w:rsid w:val="005A03F3"/>
    <w:rsid w:val="005A0448"/>
    <w:rsid w:val="005A4E51"/>
    <w:rsid w:val="005B3340"/>
    <w:rsid w:val="005B42E3"/>
    <w:rsid w:val="005C2BEC"/>
    <w:rsid w:val="005D4B4B"/>
    <w:rsid w:val="005E46EE"/>
    <w:rsid w:val="005E4B3E"/>
    <w:rsid w:val="005F1B2D"/>
    <w:rsid w:val="005F43A6"/>
    <w:rsid w:val="005F59B3"/>
    <w:rsid w:val="00605A18"/>
    <w:rsid w:val="00605BAF"/>
    <w:rsid w:val="00611D37"/>
    <w:rsid w:val="00623D28"/>
    <w:rsid w:val="00623FFC"/>
    <w:rsid w:val="00634BB2"/>
    <w:rsid w:val="00657AE8"/>
    <w:rsid w:val="00683809"/>
    <w:rsid w:val="006839E9"/>
    <w:rsid w:val="00686104"/>
    <w:rsid w:val="00687A3A"/>
    <w:rsid w:val="006A1F2E"/>
    <w:rsid w:val="006A2C49"/>
    <w:rsid w:val="006B5635"/>
    <w:rsid w:val="006B6A8F"/>
    <w:rsid w:val="006C2E48"/>
    <w:rsid w:val="006D28D7"/>
    <w:rsid w:val="006D2B23"/>
    <w:rsid w:val="006F0E9E"/>
    <w:rsid w:val="006F3B76"/>
    <w:rsid w:val="00701BD0"/>
    <w:rsid w:val="00704E77"/>
    <w:rsid w:val="007050F3"/>
    <w:rsid w:val="00705682"/>
    <w:rsid w:val="00711476"/>
    <w:rsid w:val="0071174D"/>
    <w:rsid w:val="00724F34"/>
    <w:rsid w:val="0074521E"/>
    <w:rsid w:val="00745F67"/>
    <w:rsid w:val="00746132"/>
    <w:rsid w:val="00767234"/>
    <w:rsid w:val="00774089"/>
    <w:rsid w:val="00777D8E"/>
    <w:rsid w:val="00785249"/>
    <w:rsid w:val="00791C81"/>
    <w:rsid w:val="007A63CF"/>
    <w:rsid w:val="007A66E1"/>
    <w:rsid w:val="007A7DA0"/>
    <w:rsid w:val="007C4A30"/>
    <w:rsid w:val="007D2E45"/>
    <w:rsid w:val="007D35B5"/>
    <w:rsid w:val="007E16A1"/>
    <w:rsid w:val="007E53DE"/>
    <w:rsid w:val="007E67EE"/>
    <w:rsid w:val="007F2209"/>
    <w:rsid w:val="007F544C"/>
    <w:rsid w:val="007F6201"/>
    <w:rsid w:val="00801484"/>
    <w:rsid w:val="00803157"/>
    <w:rsid w:val="00826A08"/>
    <w:rsid w:val="00827C60"/>
    <w:rsid w:val="00834A78"/>
    <w:rsid w:val="008421D7"/>
    <w:rsid w:val="008441B0"/>
    <w:rsid w:val="008465DF"/>
    <w:rsid w:val="00872390"/>
    <w:rsid w:val="008802E6"/>
    <w:rsid w:val="008825A3"/>
    <w:rsid w:val="00883D8B"/>
    <w:rsid w:val="00883EFD"/>
    <w:rsid w:val="00895727"/>
    <w:rsid w:val="008A1750"/>
    <w:rsid w:val="008B340F"/>
    <w:rsid w:val="008B675A"/>
    <w:rsid w:val="008C0D06"/>
    <w:rsid w:val="008C20C0"/>
    <w:rsid w:val="008C578E"/>
    <w:rsid w:val="008D1068"/>
    <w:rsid w:val="008D2A04"/>
    <w:rsid w:val="008D71AE"/>
    <w:rsid w:val="008E45D9"/>
    <w:rsid w:val="0090195F"/>
    <w:rsid w:val="00902D86"/>
    <w:rsid w:val="00907943"/>
    <w:rsid w:val="009115BB"/>
    <w:rsid w:val="00925A49"/>
    <w:rsid w:val="009313CA"/>
    <w:rsid w:val="00932398"/>
    <w:rsid w:val="009331D3"/>
    <w:rsid w:val="00934C10"/>
    <w:rsid w:val="009458F9"/>
    <w:rsid w:val="00946114"/>
    <w:rsid w:val="009477DA"/>
    <w:rsid w:val="009524A0"/>
    <w:rsid w:val="00954574"/>
    <w:rsid w:val="00963322"/>
    <w:rsid w:val="0096752F"/>
    <w:rsid w:val="00974F99"/>
    <w:rsid w:val="00981046"/>
    <w:rsid w:val="00990DD5"/>
    <w:rsid w:val="009919B5"/>
    <w:rsid w:val="00993DFC"/>
    <w:rsid w:val="00996556"/>
    <w:rsid w:val="009A3F29"/>
    <w:rsid w:val="009B3F84"/>
    <w:rsid w:val="009B51CF"/>
    <w:rsid w:val="009E6FD6"/>
    <w:rsid w:val="009F4BC5"/>
    <w:rsid w:val="009F5C0C"/>
    <w:rsid w:val="009F67DE"/>
    <w:rsid w:val="00A00B4B"/>
    <w:rsid w:val="00A00B7C"/>
    <w:rsid w:val="00A020D7"/>
    <w:rsid w:val="00A07956"/>
    <w:rsid w:val="00A1418F"/>
    <w:rsid w:val="00A14F48"/>
    <w:rsid w:val="00A2171D"/>
    <w:rsid w:val="00A24928"/>
    <w:rsid w:val="00A304EA"/>
    <w:rsid w:val="00A3286E"/>
    <w:rsid w:val="00A35039"/>
    <w:rsid w:val="00A46DD3"/>
    <w:rsid w:val="00A50FE6"/>
    <w:rsid w:val="00A53F75"/>
    <w:rsid w:val="00A5550F"/>
    <w:rsid w:val="00A60F6D"/>
    <w:rsid w:val="00A6122F"/>
    <w:rsid w:val="00A6744E"/>
    <w:rsid w:val="00A67F44"/>
    <w:rsid w:val="00A70D4C"/>
    <w:rsid w:val="00A76B97"/>
    <w:rsid w:val="00A90BAA"/>
    <w:rsid w:val="00A96F88"/>
    <w:rsid w:val="00A97BF2"/>
    <w:rsid w:val="00AA0DAA"/>
    <w:rsid w:val="00AB0EE5"/>
    <w:rsid w:val="00AB74C2"/>
    <w:rsid w:val="00AD356D"/>
    <w:rsid w:val="00AD48CC"/>
    <w:rsid w:val="00AE3942"/>
    <w:rsid w:val="00AE671F"/>
    <w:rsid w:val="00AF7A76"/>
    <w:rsid w:val="00B053F2"/>
    <w:rsid w:val="00B1161B"/>
    <w:rsid w:val="00B20695"/>
    <w:rsid w:val="00B37FD9"/>
    <w:rsid w:val="00B43686"/>
    <w:rsid w:val="00B450AD"/>
    <w:rsid w:val="00B62BD1"/>
    <w:rsid w:val="00B70C0A"/>
    <w:rsid w:val="00B73AD1"/>
    <w:rsid w:val="00B87E2E"/>
    <w:rsid w:val="00BA2219"/>
    <w:rsid w:val="00BA2F84"/>
    <w:rsid w:val="00BA5527"/>
    <w:rsid w:val="00BC3305"/>
    <w:rsid w:val="00BC4DE7"/>
    <w:rsid w:val="00BC6549"/>
    <w:rsid w:val="00BD5B1F"/>
    <w:rsid w:val="00BE4A4C"/>
    <w:rsid w:val="00BF403E"/>
    <w:rsid w:val="00C03FF9"/>
    <w:rsid w:val="00C07329"/>
    <w:rsid w:val="00C077FB"/>
    <w:rsid w:val="00C10E32"/>
    <w:rsid w:val="00C11CAD"/>
    <w:rsid w:val="00C3359C"/>
    <w:rsid w:val="00C353BF"/>
    <w:rsid w:val="00C463D8"/>
    <w:rsid w:val="00C50C71"/>
    <w:rsid w:val="00C5490A"/>
    <w:rsid w:val="00C63B7B"/>
    <w:rsid w:val="00C64D51"/>
    <w:rsid w:val="00C7192D"/>
    <w:rsid w:val="00C93FB1"/>
    <w:rsid w:val="00C95454"/>
    <w:rsid w:val="00C962CC"/>
    <w:rsid w:val="00CA0BB3"/>
    <w:rsid w:val="00CA102D"/>
    <w:rsid w:val="00CA1AA7"/>
    <w:rsid w:val="00CB016D"/>
    <w:rsid w:val="00CB1ABA"/>
    <w:rsid w:val="00CB3CE4"/>
    <w:rsid w:val="00CB49EB"/>
    <w:rsid w:val="00CC08CB"/>
    <w:rsid w:val="00CC6D7B"/>
    <w:rsid w:val="00D01EDE"/>
    <w:rsid w:val="00D04E1A"/>
    <w:rsid w:val="00D0691B"/>
    <w:rsid w:val="00D1618B"/>
    <w:rsid w:val="00D16507"/>
    <w:rsid w:val="00D21BF5"/>
    <w:rsid w:val="00D2310E"/>
    <w:rsid w:val="00D254CE"/>
    <w:rsid w:val="00D36898"/>
    <w:rsid w:val="00D40DFE"/>
    <w:rsid w:val="00D62F40"/>
    <w:rsid w:val="00D76939"/>
    <w:rsid w:val="00D96B69"/>
    <w:rsid w:val="00DA5AD2"/>
    <w:rsid w:val="00DB1081"/>
    <w:rsid w:val="00DB2BAD"/>
    <w:rsid w:val="00DC1883"/>
    <w:rsid w:val="00DC2385"/>
    <w:rsid w:val="00DC41CA"/>
    <w:rsid w:val="00DD7083"/>
    <w:rsid w:val="00DE0518"/>
    <w:rsid w:val="00DE33E7"/>
    <w:rsid w:val="00DE5319"/>
    <w:rsid w:val="00DF2694"/>
    <w:rsid w:val="00E036FD"/>
    <w:rsid w:val="00E20BF3"/>
    <w:rsid w:val="00E24D61"/>
    <w:rsid w:val="00E31002"/>
    <w:rsid w:val="00E65344"/>
    <w:rsid w:val="00E67150"/>
    <w:rsid w:val="00E7346E"/>
    <w:rsid w:val="00E73F69"/>
    <w:rsid w:val="00E878CC"/>
    <w:rsid w:val="00E87B45"/>
    <w:rsid w:val="00E91377"/>
    <w:rsid w:val="00E91460"/>
    <w:rsid w:val="00EA0BBC"/>
    <w:rsid w:val="00EB099E"/>
    <w:rsid w:val="00EB2763"/>
    <w:rsid w:val="00EB3AFF"/>
    <w:rsid w:val="00EB4B82"/>
    <w:rsid w:val="00ED035D"/>
    <w:rsid w:val="00ED0E23"/>
    <w:rsid w:val="00ED272B"/>
    <w:rsid w:val="00EF0168"/>
    <w:rsid w:val="00EF158C"/>
    <w:rsid w:val="00EF1681"/>
    <w:rsid w:val="00EF1682"/>
    <w:rsid w:val="00F06645"/>
    <w:rsid w:val="00F2147B"/>
    <w:rsid w:val="00F22FF9"/>
    <w:rsid w:val="00F2730F"/>
    <w:rsid w:val="00F510FF"/>
    <w:rsid w:val="00F5290B"/>
    <w:rsid w:val="00F733C8"/>
    <w:rsid w:val="00F81D2D"/>
    <w:rsid w:val="00F872F6"/>
    <w:rsid w:val="00F931E9"/>
    <w:rsid w:val="00FB1301"/>
    <w:rsid w:val="00FD0035"/>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4BA2"/>
  <w15:docId w15:val="{568BB2FF-5A8B-4110-8D96-F44205A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
    <w:name w:val="Char Char Char1 Char Char"/>
    <w:basedOn w:val="Normal"/>
    <w:rsid w:val="00EF158C"/>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rsid w:val="00EF158C"/>
    <w:pPr>
      <w:ind w:left="720"/>
      <w:contextualSpacing/>
    </w:pPr>
  </w:style>
  <w:style w:type="table" w:styleId="TableGrid">
    <w:name w:val="Table Grid"/>
    <w:basedOn w:val="TableNormal"/>
    <w:uiPriority w:val="59"/>
    <w:rsid w:val="009F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5"/>
  </w:style>
  <w:style w:type="paragraph" w:styleId="Footer">
    <w:name w:val="footer"/>
    <w:basedOn w:val="Normal"/>
    <w:link w:val="FooterChar"/>
    <w:uiPriority w:val="99"/>
    <w:unhideWhenUsed/>
    <w:rsid w:val="002A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5"/>
  </w:style>
  <w:style w:type="paragraph" w:styleId="BalloonText">
    <w:name w:val="Balloon Text"/>
    <w:basedOn w:val="Normal"/>
    <w:link w:val="BalloonTextChar"/>
    <w:uiPriority w:val="99"/>
    <w:semiHidden/>
    <w:unhideWhenUsed/>
    <w:rsid w:val="00A6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6D"/>
    <w:rPr>
      <w:rFonts w:ascii="Tahoma" w:hAnsi="Tahoma" w:cs="Tahoma"/>
      <w:sz w:val="16"/>
      <w:szCs w:val="16"/>
    </w:rPr>
  </w:style>
  <w:style w:type="paragraph" w:customStyle="1" w:styleId="CharChar1">
    <w:name w:val="Char Char1"/>
    <w:basedOn w:val="Normal"/>
    <w:rsid w:val="006D28D7"/>
    <w:pPr>
      <w:spacing w:after="160" w:line="240" w:lineRule="exact"/>
    </w:pPr>
    <w:rPr>
      <w:rFonts w:ascii="Tahoma" w:eastAsia="PMingLiU" w:hAnsi="Tahoma" w:cs="Times New Roman"/>
      <w:sz w:val="20"/>
      <w:szCs w:val="20"/>
    </w:rPr>
  </w:style>
  <w:style w:type="character" w:styleId="Hyperlink">
    <w:name w:val="Hyperlink"/>
    <w:basedOn w:val="DefaultParagraphFont"/>
    <w:uiPriority w:val="99"/>
    <w:unhideWhenUsed/>
    <w:rsid w:val="007E53DE"/>
    <w:rPr>
      <w:color w:val="0000FF" w:themeColor="hyperlink"/>
      <w:u w:val="single"/>
    </w:rPr>
  </w:style>
  <w:style w:type="character" w:styleId="UnresolvedMention">
    <w:name w:val="Unresolved Mention"/>
    <w:basedOn w:val="DefaultParagraphFont"/>
    <w:uiPriority w:val="99"/>
    <w:semiHidden/>
    <w:unhideWhenUsed/>
    <w:rsid w:val="006839E9"/>
    <w:rPr>
      <w:color w:val="605E5C"/>
      <w:shd w:val="clear" w:color="auto" w:fill="E1DFDD"/>
    </w:rPr>
  </w:style>
  <w:style w:type="paragraph" w:customStyle="1" w:styleId="TableParagraph">
    <w:name w:val="Table Paragraph"/>
    <w:basedOn w:val="Normal"/>
    <w:uiPriority w:val="1"/>
    <w:qFormat/>
    <w:rsid w:val="0077408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88031">
      <w:bodyDiv w:val="1"/>
      <w:marLeft w:val="0"/>
      <w:marRight w:val="0"/>
      <w:marTop w:val="0"/>
      <w:marBottom w:val="0"/>
      <w:divBdr>
        <w:top w:val="none" w:sz="0" w:space="0" w:color="auto"/>
        <w:left w:val="none" w:sz="0" w:space="0" w:color="auto"/>
        <w:bottom w:val="none" w:sz="0" w:space="0" w:color="auto"/>
        <w:right w:val="none" w:sz="0" w:space="0" w:color="auto"/>
      </w:divBdr>
    </w:div>
    <w:div w:id="453984347">
      <w:bodyDiv w:val="1"/>
      <w:marLeft w:val="0"/>
      <w:marRight w:val="0"/>
      <w:marTop w:val="0"/>
      <w:marBottom w:val="0"/>
      <w:divBdr>
        <w:top w:val="none" w:sz="0" w:space="0" w:color="auto"/>
        <w:left w:val="none" w:sz="0" w:space="0" w:color="auto"/>
        <w:bottom w:val="none" w:sz="0" w:space="0" w:color="auto"/>
        <w:right w:val="none" w:sz="0" w:space="0" w:color="auto"/>
      </w:divBdr>
    </w:div>
    <w:div w:id="519395233">
      <w:bodyDiv w:val="1"/>
      <w:marLeft w:val="0"/>
      <w:marRight w:val="0"/>
      <w:marTop w:val="0"/>
      <w:marBottom w:val="0"/>
      <w:divBdr>
        <w:top w:val="none" w:sz="0" w:space="0" w:color="auto"/>
        <w:left w:val="none" w:sz="0" w:space="0" w:color="auto"/>
        <w:bottom w:val="none" w:sz="0" w:space="0" w:color="auto"/>
        <w:right w:val="none" w:sz="0" w:space="0" w:color="auto"/>
      </w:divBdr>
    </w:div>
    <w:div w:id="912399111">
      <w:bodyDiv w:val="1"/>
      <w:marLeft w:val="0"/>
      <w:marRight w:val="0"/>
      <w:marTop w:val="0"/>
      <w:marBottom w:val="0"/>
      <w:divBdr>
        <w:top w:val="none" w:sz="0" w:space="0" w:color="auto"/>
        <w:left w:val="none" w:sz="0" w:space="0" w:color="auto"/>
        <w:bottom w:val="none" w:sz="0" w:space="0" w:color="auto"/>
        <w:right w:val="none" w:sz="0" w:space="0" w:color="auto"/>
      </w:divBdr>
    </w:div>
    <w:div w:id="1414547017">
      <w:bodyDiv w:val="1"/>
      <w:marLeft w:val="0"/>
      <w:marRight w:val="0"/>
      <w:marTop w:val="0"/>
      <w:marBottom w:val="0"/>
      <w:divBdr>
        <w:top w:val="none" w:sz="0" w:space="0" w:color="auto"/>
        <w:left w:val="none" w:sz="0" w:space="0" w:color="auto"/>
        <w:bottom w:val="none" w:sz="0" w:space="0" w:color="auto"/>
        <w:right w:val="none" w:sz="0" w:space="0" w:color="auto"/>
      </w:divBdr>
    </w:div>
    <w:div w:id="1503011409">
      <w:bodyDiv w:val="1"/>
      <w:marLeft w:val="0"/>
      <w:marRight w:val="0"/>
      <w:marTop w:val="0"/>
      <w:marBottom w:val="0"/>
      <w:divBdr>
        <w:top w:val="none" w:sz="0" w:space="0" w:color="auto"/>
        <w:left w:val="none" w:sz="0" w:space="0" w:color="auto"/>
        <w:bottom w:val="none" w:sz="0" w:space="0" w:color="auto"/>
        <w:right w:val="none" w:sz="0" w:space="0" w:color="auto"/>
      </w:divBdr>
    </w:div>
    <w:div w:id="1575511443">
      <w:bodyDiv w:val="1"/>
      <w:marLeft w:val="0"/>
      <w:marRight w:val="0"/>
      <w:marTop w:val="0"/>
      <w:marBottom w:val="0"/>
      <w:divBdr>
        <w:top w:val="none" w:sz="0" w:space="0" w:color="auto"/>
        <w:left w:val="none" w:sz="0" w:space="0" w:color="auto"/>
        <w:bottom w:val="none" w:sz="0" w:space="0" w:color="auto"/>
        <w:right w:val="none" w:sz="0" w:space="0" w:color="auto"/>
      </w:divBdr>
    </w:div>
    <w:div w:id="1656757559">
      <w:bodyDiv w:val="1"/>
      <w:marLeft w:val="0"/>
      <w:marRight w:val="0"/>
      <w:marTop w:val="0"/>
      <w:marBottom w:val="0"/>
      <w:divBdr>
        <w:top w:val="none" w:sz="0" w:space="0" w:color="auto"/>
        <w:left w:val="none" w:sz="0" w:space="0" w:color="auto"/>
        <w:bottom w:val="none" w:sz="0" w:space="0" w:color="auto"/>
        <w:right w:val="none" w:sz="0" w:space="0" w:color="auto"/>
      </w:divBdr>
    </w:div>
    <w:div w:id="16752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4F2-8F24-4066-9222-18AB361B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2024-06-12T03:33:00Z</cp:lastPrinted>
  <dcterms:created xsi:type="dcterms:W3CDTF">2024-06-12T03:55:00Z</dcterms:created>
  <dcterms:modified xsi:type="dcterms:W3CDTF">2024-06-12T03:55:00Z</dcterms:modified>
</cp:coreProperties>
</file>